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CB" w:rsidRDefault="00486AD5" w:rsidP="002D6D49">
      <w:pPr>
        <w:jc w:val="right"/>
      </w:pPr>
      <w:bookmarkStart w:id="0" w:name="OLE_LIN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2.15pt;margin-top:0;width:134.25pt;height:30.75pt;z-index:-251657216;mso-position-horizontal:absolute;mso-position-horizontal-relative:text;mso-position-vertical:absolute;mso-position-vertical-relative:text">
            <v:imagedata r:id="rId6" o:title="discover-300_black"/>
          </v:shape>
        </w:pict>
      </w:r>
    </w:p>
    <w:p w:rsidR="00910B51" w:rsidRDefault="00910B51" w:rsidP="00123E8A">
      <w:bookmarkStart w:id="1" w:name="OLE_LINK5"/>
      <w:r>
        <w:t xml:space="preserve">FOR </w:t>
      </w:r>
      <w:r w:rsidR="00F52080">
        <w:t>IMMEDIATE RELEASE</w:t>
      </w:r>
    </w:p>
    <w:p w:rsidR="00CC6EAD" w:rsidRDefault="00CC6EAD" w:rsidP="00CC6EAD"/>
    <w:p w:rsidR="00CC6EAD" w:rsidRPr="00CC6EAD" w:rsidRDefault="00CC6EAD" w:rsidP="00CC6EAD">
      <w:r>
        <w:t xml:space="preserve">Contact:  </w:t>
      </w:r>
      <w:r w:rsidRPr="00CC6EAD">
        <w:t>Scott Richardson</w:t>
      </w:r>
    </w:p>
    <w:p w:rsidR="00CC6EAD" w:rsidRPr="00CC6EAD" w:rsidRDefault="00CC6EAD" w:rsidP="00CC6EAD">
      <w:r w:rsidRPr="00CC6EAD">
        <w:t>207-646-4521 ext 114</w:t>
      </w:r>
      <w:r>
        <w:t xml:space="preserve"> | </w:t>
      </w:r>
      <w:r w:rsidRPr="00CC6EAD">
        <w:t>editor@laudholm.org</w:t>
      </w:r>
      <w:r>
        <w:t xml:space="preserve"> </w:t>
      </w:r>
    </w:p>
    <w:p w:rsidR="00050CCB" w:rsidRDefault="00050CCB" w:rsidP="00A71CA9"/>
    <w:p w:rsidR="00486AD5" w:rsidRDefault="00486AD5" w:rsidP="00A71CA9">
      <w:r>
        <w:t>Or:  Jacob Aman, Project Manager</w:t>
      </w:r>
    </w:p>
    <w:p w:rsidR="00486AD5" w:rsidRDefault="00486AD5" w:rsidP="00A71CA9">
      <w:r>
        <w:t>207-646-1555 ext 112 | jaman@wellsnerr.org</w:t>
      </w:r>
    </w:p>
    <w:p w:rsidR="00486AD5" w:rsidRDefault="00486AD5" w:rsidP="00A71CA9"/>
    <w:p w:rsidR="00DF0436" w:rsidRDefault="00DF0436" w:rsidP="00A71CA9">
      <w:pPr>
        <w:rPr>
          <w:b/>
        </w:rPr>
      </w:pPr>
      <w:bookmarkStart w:id="2" w:name="OLE_LINK2"/>
      <w:bookmarkStart w:id="3" w:name="OLE_LINK3"/>
    </w:p>
    <w:p w:rsidR="00A71CA9" w:rsidRDefault="00385501" w:rsidP="00A71CA9">
      <w:r>
        <w:rPr>
          <w:b/>
        </w:rPr>
        <w:t>GREEN CRAB</w:t>
      </w:r>
      <w:r w:rsidR="00813D7D">
        <w:rPr>
          <w:b/>
        </w:rPr>
        <w:t>S DAMAG</w:t>
      </w:r>
      <w:r w:rsidR="00486AD5">
        <w:rPr>
          <w:b/>
        </w:rPr>
        <w:t>ING</w:t>
      </w:r>
      <w:r w:rsidR="00813D7D">
        <w:rPr>
          <w:b/>
        </w:rPr>
        <w:t xml:space="preserve"> MAINE SALT MARSHES</w:t>
      </w:r>
    </w:p>
    <w:p w:rsidR="0097292B" w:rsidRDefault="0097292B" w:rsidP="00377AFA">
      <w:bookmarkStart w:id="4" w:name="OLE_LINK4"/>
    </w:p>
    <w:p w:rsidR="000C3256" w:rsidRDefault="007C6855" w:rsidP="006702C1">
      <w:pPr>
        <w:pStyle w:val="NormalWeb"/>
      </w:pPr>
      <w:r>
        <w:t>WELLS, M</w:t>
      </w:r>
      <w:r w:rsidR="00AA560E">
        <w:t xml:space="preserve">aine, </w:t>
      </w:r>
      <w:r w:rsidR="00385501">
        <w:t>April 20</w:t>
      </w:r>
      <w:r w:rsidR="00DF0436">
        <w:t>, 201</w:t>
      </w:r>
      <w:r w:rsidR="00CC6EAD">
        <w:t>6</w:t>
      </w:r>
      <w:r>
        <w:t xml:space="preserve"> —</w:t>
      </w:r>
      <w:bookmarkEnd w:id="4"/>
      <w:r w:rsidR="006C1F51">
        <w:t xml:space="preserve"> </w:t>
      </w:r>
      <w:r w:rsidR="006702C1">
        <w:t xml:space="preserve">Scientists at the Wells National Estuarine Research Reserve </w:t>
      </w:r>
      <w:r w:rsidR="00017724">
        <w:t xml:space="preserve">have discovered how invasive </w:t>
      </w:r>
      <w:r w:rsidR="006702C1">
        <w:t xml:space="preserve">green crabs are </w:t>
      </w:r>
      <w:r w:rsidR="00017724">
        <w:t xml:space="preserve">damaging </w:t>
      </w:r>
      <w:r w:rsidR="00017724">
        <w:t>salt marsh</w:t>
      </w:r>
      <w:r w:rsidR="000C3256">
        <w:t>es</w:t>
      </w:r>
      <w:r w:rsidR="00017724">
        <w:t xml:space="preserve"> </w:t>
      </w:r>
      <w:r w:rsidR="00017724">
        <w:t>along the Maine coast.</w:t>
      </w:r>
      <w:r w:rsidR="00101ADE">
        <w:t xml:space="preserve"> By measur</w:t>
      </w:r>
      <w:r w:rsidR="000C3256">
        <w:t>ing the strength of peat in</w:t>
      </w:r>
      <w:r w:rsidR="00813D7D">
        <w:t xml:space="preserve"> three</w:t>
      </w:r>
      <w:r w:rsidR="000C3256">
        <w:t xml:space="preserve"> salt marshes</w:t>
      </w:r>
      <w:r w:rsidR="00101ADE">
        <w:t>,</w:t>
      </w:r>
      <w:r w:rsidR="000C3256">
        <w:t xml:space="preserve"> and by using CT scanning to inspect peat samples drawn from th</w:t>
      </w:r>
      <w:r w:rsidR="00813D7D">
        <w:t>os</w:t>
      </w:r>
      <w:r w:rsidR="000C3256">
        <w:t>e marshes, the researchers have show</w:t>
      </w:r>
      <w:r w:rsidR="00101ADE">
        <w:t>n</w:t>
      </w:r>
      <w:r w:rsidR="000C3256">
        <w:t xml:space="preserve"> that green crab burrowing activity is w</w:t>
      </w:r>
      <w:r w:rsidR="00486AD5">
        <w:t xml:space="preserve">eakening salt marsh creek banks, </w:t>
      </w:r>
      <w:r w:rsidR="000C3256">
        <w:t>causing them to erode.</w:t>
      </w:r>
    </w:p>
    <w:p w:rsidR="006702C1" w:rsidRDefault="000C3256" w:rsidP="006702C1">
      <w:pPr>
        <w:pStyle w:val="NormalWeb"/>
      </w:pPr>
      <w:r>
        <w:t xml:space="preserve">The research reserve, which </w:t>
      </w:r>
      <w:r w:rsidR="00223885">
        <w:t>stud</w:t>
      </w:r>
      <w:r w:rsidR="00486AD5">
        <w:t>ied salt marshes</w:t>
      </w:r>
      <w:r w:rsidRPr="00385501">
        <w:t xml:space="preserve"> in Wells, Yarmouth, and Damariscotta</w:t>
      </w:r>
      <w:r>
        <w:t xml:space="preserve"> </w:t>
      </w:r>
      <w:r w:rsidR="00223885">
        <w:t xml:space="preserve">over </w:t>
      </w:r>
      <w:r>
        <w:t>two years</w:t>
      </w:r>
      <w:r>
        <w:t xml:space="preserve">, reported its findings </w:t>
      </w:r>
      <w:r w:rsidR="00017724">
        <w:t>to the Maine Outdoor Heritage Fund</w:t>
      </w:r>
      <w:r>
        <w:t>.</w:t>
      </w:r>
    </w:p>
    <w:p w:rsidR="00223885" w:rsidRDefault="00223885" w:rsidP="00223885">
      <w:pPr>
        <w:pStyle w:val="NormalWeb"/>
      </w:pPr>
      <w:r w:rsidRPr="00385501">
        <w:t xml:space="preserve">This </w:t>
      </w:r>
      <w:r>
        <w:t xml:space="preserve">was the </w:t>
      </w:r>
      <w:r w:rsidRPr="00385501">
        <w:t xml:space="preserve">first time </w:t>
      </w:r>
      <w:r>
        <w:t>computer-aided tomography (</w:t>
      </w:r>
      <w:r w:rsidRPr="00385501">
        <w:t>CT</w:t>
      </w:r>
      <w:r>
        <w:t>)</w:t>
      </w:r>
      <w:r w:rsidRPr="00385501">
        <w:t xml:space="preserve"> ha</w:t>
      </w:r>
      <w:r>
        <w:t>s</w:t>
      </w:r>
      <w:r w:rsidRPr="00385501">
        <w:t xml:space="preserve"> been used to </w:t>
      </w:r>
      <w:r>
        <w:t xml:space="preserve">study </w:t>
      </w:r>
      <w:r w:rsidRPr="00385501">
        <w:t xml:space="preserve">geologic cores </w:t>
      </w:r>
      <w:r w:rsidR="00813D7D">
        <w:t xml:space="preserve">taken </w:t>
      </w:r>
      <w:r w:rsidRPr="00385501">
        <w:t>from Maine salt marshes</w:t>
      </w:r>
      <w:r>
        <w:t xml:space="preserve">. </w:t>
      </w:r>
      <w:r w:rsidRPr="00385501">
        <w:t>Southern Maine Health Care in Biddeford</w:t>
      </w:r>
      <w:r>
        <w:t xml:space="preserve"> </w:t>
      </w:r>
      <w:r w:rsidR="00486AD5">
        <w:t>perform</w:t>
      </w:r>
      <w:r>
        <w:t>ed th</w:t>
      </w:r>
      <w:r w:rsidR="00486AD5">
        <w:t>e</w:t>
      </w:r>
      <w:r>
        <w:t xml:space="preserve"> CT scanning</w:t>
      </w:r>
      <w:r w:rsidR="00813D7D">
        <w:t xml:space="preserve">, which </w:t>
      </w:r>
      <w:r>
        <w:t>allowed scientists to look inside cylinders of salt marsh peat without disturbing their structure.</w:t>
      </w:r>
    </w:p>
    <w:p w:rsidR="00A26B02" w:rsidRDefault="00A26B02" w:rsidP="006702C1">
      <w:pPr>
        <w:pStyle w:val="NormalWeb"/>
      </w:pPr>
      <w:r>
        <w:t>“</w:t>
      </w:r>
      <w:r w:rsidR="00101ADE">
        <w:t>T</w:t>
      </w:r>
      <w:r w:rsidR="00101ADE">
        <w:t xml:space="preserve">he scans </w:t>
      </w:r>
      <w:r w:rsidR="00101ADE">
        <w:t xml:space="preserve">clearly showed green </w:t>
      </w:r>
      <w:r w:rsidR="00101ADE">
        <w:t xml:space="preserve">crab burrows </w:t>
      </w:r>
      <w:r w:rsidR="00101ADE">
        <w:t xml:space="preserve">running through the </w:t>
      </w:r>
      <w:r w:rsidR="00101ADE">
        <w:t>peat cores</w:t>
      </w:r>
      <w:r>
        <w:t>,” said project manager Jacob Aman</w:t>
      </w:r>
      <w:r w:rsidR="00101ADE">
        <w:t xml:space="preserve">. </w:t>
      </w:r>
      <w:r>
        <w:t xml:space="preserve">“That </w:t>
      </w:r>
      <w:r w:rsidR="00101ADE">
        <w:t>burrowing activity damages the roots and rhizomes of gras</w:t>
      </w:r>
      <w:r w:rsidR="00267B3B">
        <w:t>se</w:t>
      </w:r>
      <w:r w:rsidR="00101ADE">
        <w:t>s</w:t>
      </w:r>
      <w:r w:rsidR="00A31BF2">
        <w:t xml:space="preserve"> that would otherwise hold the</w:t>
      </w:r>
      <w:r w:rsidR="00612092">
        <w:t xml:space="preserve"> salt</w:t>
      </w:r>
      <w:r w:rsidR="00A31BF2">
        <w:t xml:space="preserve"> marsh</w:t>
      </w:r>
      <w:r w:rsidR="00101ADE">
        <w:t xml:space="preserve"> together. S</w:t>
      </w:r>
      <w:r w:rsidR="00101ADE">
        <w:t xml:space="preserve">ites with </w:t>
      </w:r>
      <w:r w:rsidR="00101ADE">
        <w:t xml:space="preserve">more </w:t>
      </w:r>
      <w:r w:rsidR="00101ADE">
        <w:t>green crab</w:t>
      </w:r>
      <w:r w:rsidR="00101ADE">
        <w:t>s</w:t>
      </w:r>
      <w:r w:rsidR="00101ADE">
        <w:t xml:space="preserve"> </w:t>
      </w:r>
      <w:r w:rsidR="00101ADE">
        <w:t xml:space="preserve">had less </w:t>
      </w:r>
      <w:r w:rsidR="00101ADE">
        <w:t>liv</w:t>
      </w:r>
      <w:r w:rsidR="00612092">
        <w:t>ing</w:t>
      </w:r>
      <w:r w:rsidR="00101ADE">
        <w:t xml:space="preserve"> biomass in the upper marsh peat</w:t>
      </w:r>
      <w:r w:rsidR="00101ADE">
        <w:t>.</w:t>
      </w:r>
      <w:r>
        <w:t>”</w:t>
      </w:r>
    </w:p>
    <w:p w:rsidR="00223885" w:rsidRDefault="00A26B02" w:rsidP="006702C1">
      <w:pPr>
        <w:pStyle w:val="NormalWeb"/>
      </w:pPr>
      <w:r>
        <w:t>Aman said t</w:t>
      </w:r>
      <w:r w:rsidR="00101ADE">
        <w:t>orque measurements</w:t>
      </w:r>
      <w:r w:rsidR="00101ADE">
        <w:t xml:space="preserve"> taken </w:t>
      </w:r>
      <w:r>
        <w:t>with</w:t>
      </w:r>
      <w:r w:rsidR="00101ADE">
        <w:t>in the salt marsh</w:t>
      </w:r>
      <w:r w:rsidR="00612092">
        <w:t>es</w:t>
      </w:r>
      <w:r w:rsidR="00101ADE">
        <w:t xml:space="preserve"> </w:t>
      </w:r>
      <w:r w:rsidR="00813D7D" w:rsidRPr="007B7555">
        <w:t xml:space="preserve">showed that creek banks </w:t>
      </w:r>
      <w:r w:rsidR="00813D7D">
        <w:t xml:space="preserve">impacted by green crabs </w:t>
      </w:r>
      <w:r w:rsidR="00813D7D" w:rsidRPr="007B7555">
        <w:t>were more erodible than vegetated creek banks.</w:t>
      </w:r>
    </w:p>
    <w:p w:rsidR="00A26B02" w:rsidRDefault="00A26B02" w:rsidP="006702C1">
      <w:pPr>
        <w:pStyle w:val="NormalWeb"/>
      </w:pPr>
      <w:r>
        <w:t>“</w:t>
      </w:r>
      <w:r w:rsidRPr="00A26B02">
        <w:t>SMHC was pleased to partner with the Wells Reserve on the green crab project,</w:t>
      </w:r>
      <w:r>
        <w:t>”</w:t>
      </w:r>
      <w:r w:rsidRPr="00A26B02">
        <w:t xml:space="preserve"> said SMHC VP of Ancillary Services Steve Keegan. </w:t>
      </w:r>
      <w:r>
        <w:t>“</w:t>
      </w:r>
      <w:r w:rsidRPr="00A26B02">
        <w:t>It was an unique experience for the CT technicians to use the technology in this way, and to see firsthand the scientists</w:t>
      </w:r>
      <w:r>
        <w:t>’</w:t>
      </w:r>
      <w:r w:rsidRPr="00A26B02">
        <w:t xml:space="preserve"> excitement when the scans validated their suspicions about the extent of the green crab</w:t>
      </w:r>
      <w:r>
        <w:t xml:space="preserve"> invasion in the marsh samples.”</w:t>
      </w:r>
    </w:p>
    <w:p w:rsidR="006702C1" w:rsidRDefault="00E23F37" w:rsidP="00DF4EF0">
      <w:pPr>
        <w:pStyle w:val="NormalWeb"/>
      </w:pPr>
      <w:r>
        <w:t xml:space="preserve">The </w:t>
      </w:r>
      <w:r w:rsidR="00385501" w:rsidRPr="00385501">
        <w:t>European green crab</w:t>
      </w:r>
      <w:r w:rsidR="002A7A7E">
        <w:t xml:space="preserve"> has become </w:t>
      </w:r>
      <w:r w:rsidR="00180FEC">
        <w:t>abundant in Maine since it arriv</w:t>
      </w:r>
      <w:r w:rsidR="002A7A7E">
        <w:t>ed</w:t>
      </w:r>
      <w:r w:rsidR="00180FEC">
        <w:t xml:space="preserve"> on</w:t>
      </w:r>
      <w:r w:rsidR="002A7A7E">
        <w:t xml:space="preserve"> </w:t>
      </w:r>
      <w:r w:rsidR="00486AD5">
        <w:t xml:space="preserve">the </w:t>
      </w:r>
      <w:r w:rsidR="002A7A7E">
        <w:t xml:space="preserve">coast </w:t>
      </w:r>
      <w:r w:rsidR="006702C1">
        <w:t>dur</w:t>
      </w:r>
      <w:r w:rsidR="002A7A7E">
        <w:t>in</w:t>
      </w:r>
      <w:r w:rsidR="006702C1">
        <w:t>g</w:t>
      </w:r>
      <w:r w:rsidR="002A7A7E">
        <w:t xml:space="preserve"> the 19</w:t>
      </w:r>
      <w:r w:rsidR="002A7A7E" w:rsidRPr="002A7A7E">
        <w:rPr>
          <w:vertAlign w:val="superscript"/>
        </w:rPr>
        <w:t>th</w:t>
      </w:r>
      <w:r w:rsidR="002A7A7E">
        <w:t xml:space="preserve"> century. In some areas,</w:t>
      </w:r>
      <w:r w:rsidR="006702C1">
        <w:t xml:space="preserve"> green</w:t>
      </w:r>
      <w:r w:rsidR="002A7A7E">
        <w:t xml:space="preserve"> crab populations </w:t>
      </w:r>
      <w:r w:rsidR="00385501" w:rsidRPr="00385501">
        <w:t xml:space="preserve">threaten valuable </w:t>
      </w:r>
      <w:r>
        <w:t>habitats</w:t>
      </w:r>
      <w:r w:rsidR="00385501" w:rsidRPr="00385501">
        <w:t xml:space="preserve"> </w:t>
      </w:r>
      <w:r w:rsidR="00101ADE">
        <w:t xml:space="preserve">such as soft-shell clam flats, eelgrass beds, and </w:t>
      </w:r>
      <w:r w:rsidR="00385501" w:rsidRPr="00385501">
        <w:t>salt marshes.</w:t>
      </w:r>
    </w:p>
    <w:p w:rsidR="006702C1" w:rsidRDefault="00385501" w:rsidP="00DF4EF0">
      <w:pPr>
        <w:pStyle w:val="NormalWeb"/>
      </w:pPr>
      <w:r w:rsidRPr="00385501">
        <w:t>Salt marshes provid</w:t>
      </w:r>
      <w:r w:rsidR="005C17B9">
        <w:t>e</w:t>
      </w:r>
      <w:r w:rsidRPr="00385501">
        <w:t xml:space="preserve"> nursery habitat for shellfish and finfish</w:t>
      </w:r>
      <w:r w:rsidR="005C17B9">
        <w:t xml:space="preserve"> and</w:t>
      </w:r>
      <w:r w:rsidRPr="00385501">
        <w:t xml:space="preserve"> essential habitat for migratory birds</w:t>
      </w:r>
      <w:r w:rsidR="006702C1">
        <w:t xml:space="preserve">. They </w:t>
      </w:r>
      <w:r w:rsidRPr="00385501">
        <w:t>improv</w:t>
      </w:r>
      <w:r w:rsidR="005C17B9">
        <w:t>e</w:t>
      </w:r>
      <w:r w:rsidRPr="00385501">
        <w:t xml:space="preserve"> water quality by intercepting stormwater run-off </w:t>
      </w:r>
      <w:r w:rsidR="00486AD5">
        <w:t>while</w:t>
      </w:r>
      <w:r w:rsidRPr="00385501">
        <w:t xml:space="preserve"> protect</w:t>
      </w:r>
      <w:r w:rsidR="00486AD5">
        <w:t>ing</w:t>
      </w:r>
      <w:r w:rsidRPr="00385501">
        <w:t xml:space="preserve"> coastal </w:t>
      </w:r>
      <w:r w:rsidR="005C17B9">
        <w:t xml:space="preserve">areas </w:t>
      </w:r>
      <w:r w:rsidRPr="00385501">
        <w:t xml:space="preserve">from erosion </w:t>
      </w:r>
      <w:r w:rsidR="00486AD5">
        <w:t xml:space="preserve">caused by </w:t>
      </w:r>
      <w:r w:rsidR="006702C1">
        <w:t>strong</w:t>
      </w:r>
      <w:r w:rsidRPr="00385501">
        <w:t xml:space="preserve"> storms.</w:t>
      </w:r>
    </w:p>
    <w:p w:rsidR="00050995" w:rsidRDefault="00050995" w:rsidP="00486AD5">
      <w:pPr>
        <w:pStyle w:val="NormalWeb"/>
      </w:pPr>
      <w:bookmarkStart w:id="5" w:name="_GoBack"/>
      <w:bookmarkEnd w:id="5"/>
      <w:r>
        <w:t># # #</w:t>
      </w:r>
    </w:p>
    <w:bookmarkEnd w:id="2"/>
    <w:p w:rsidR="00AA560E" w:rsidRDefault="0085044C" w:rsidP="00AA560E">
      <w:r w:rsidRPr="009037DF">
        <w:t xml:space="preserve">The </w:t>
      </w:r>
      <w:r w:rsidRPr="002C101D">
        <w:t>Wells Reserve at Laudholm</w:t>
      </w:r>
      <w:r>
        <w:t xml:space="preserve"> is a place to discover. </w:t>
      </w:r>
      <w:r w:rsidR="00B632C7">
        <w:t xml:space="preserve">This </w:t>
      </w:r>
      <w:r w:rsidR="00AA560E" w:rsidRPr="009037DF">
        <w:t>National Estuarine Research Reserve</w:t>
      </w:r>
      <w:r w:rsidR="00B632C7">
        <w:t xml:space="preserve"> is open to the public every day,</w:t>
      </w:r>
      <w:r w:rsidR="00CC6EAD">
        <w:t xml:space="preserve"> protecting more than 2,000 acres for science, education, and public </w:t>
      </w:r>
      <w:r w:rsidR="00CC6EAD">
        <w:lastRenderedPageBreak/>
        <w:t xml:space="preserve">enjoyment. More than 25,000 people visit the Wells Reserve each year to walk miles of trails, learn about coastal systems, and </w:t>
      </w:r>
      <w:r w:rsidR="00612092">
        <w:t>become</w:t>
      </w:r>
      <w:r w:rsidR="00724BBC">
        <w:t xml:space="preserve"> </w:t>
      </w:r>
      <w:r w:rsidR="00CC6EAD">
        <w:t>inspir</w:t>
      </w:r>
      <w:r w:rsidR="00612092">
        <w:t>ed</w:t>
      </w:r>
      <w:r w:rsidR="00CC6EAD">
        <w:t>.</w:t>
      </w:r>
    </w:p>
    <w:p w:rsidR="00B632C7" w:rsidRDefault="00B632C7" w:rsidP="00AA560E"/>
    <w:p w:rsidR="00AA560E" w:rsidRDefault="00B632C7" w:rsidP="00AA560E">
      <w:r>
        <w:t>The Wells Reserve’s nonprofit partner</w:t>
      </w:r>
      <w:r w:rsidR="00CC6EAD">
        <w:t>,</w:t>
      </w:r>
      <w:r>
        <w:t xml:space="preserve"> Laudholm Trust</w:t>
      </w:r>
      <w:r w:rsidR="00CC6EAD">
        <w:t>,</w:t>
      </w:r>
      <w:r>
        <w:t xml:space="preserve"> </w:t>
      </w:r>
      <w:r w:rsidR="00AA560E">
        <w:t xml:space="preserve">provides vital monetary and in-kind support </w:t>
      </w:r>
      <w:r>
        <w:t>for programs and capital improvements</w:t>
      </w:r>
      <w:r w:rsidR="00AA560E">
        <w:t>. Th</w:t>
      </w:r>
      <w:r w:rsidR="00CC6EAD">
        <w:t>is</w:t>
      </w:r>
      <w:r w:rsidR="00AA560E">
        <w:t xml:space="preserve"> local support enables the Wells Reserve to receive additional funds from the National Oceanic and Atmospheric Administration.</w:t>
      </w:r>
    </w:p>
    <w:p w:rsidR="00AA560E" w:rsidRDefault="00AA560E" w:rsidP="00AA560E"/>
    <w:p w:rsidR="00AA560E" w:rsidRDefault="00CC6EAD" w:rsidP="00AA560E">
      <w:r>
        <w:t xml:space="preserve">The Wells Reserve is just minutes from the Maine Turnpike and </w:t>
      </w:r>
      <w:r w:rsidR="00AA560E">
        <w:t>U.S. Route 1 near the Wells-Kennebunk line.</w:t>
      </w:r>
    </w:p>
    <w:p w:rsidR="00AA560E" w:rsidRDefault="00AA560E" w:rsidP="00A71CA9"/>
    <w:p w:rsidR="00244B7F" w:rsidRDefault="00244B7F" w:rsidP="00A71CA9"/>
    <w:p w:rsidR="00AA560E" w:rsidRDefault="00AA560E" w:rsidP="00AA560E">
      <w:r>
        <w:t>Scott Richardson</w:t>
      </w:r>
    </w:p>
    <w:p w:rsidR="002A6A16" w:rsidRDefault="002A6A16" w:rsidP="002A6A16">
      <w:r>
        <w:t>editor@laudholm.org</w:t>
      </w:r>
    </w:p>
    <w:p w:rsidR="00DF4EF0" w:rsidRDefault="00AA560E" w:rsidP="00AA560E">
      <w:r>
        <w:t>207-646-4521 ext 114</w:t>
      </w:r>
    </w:p>
    <w:p w:rsidR="00AA560E" w:rsidRDefault="00AA560E" w:rsidP="00AA560E">
      <w:r>
        <w:t>wellsreserve.org</w:t>
      </w:r>
      <w:r w:rsidR="002A6A16" w:rsidRPr="002A6A16">
        <w:t>/media</w:t>
      </w:r>
    </w:p>
    <w:p w:rsidR="00DF4EF0" w:rsidRPr="002A6A16" w:rsidRDefault="00DF4EF0" w:rsidP="00AA560E">
      <w:r>
        <w:t>Tweet @</w:t>
      </w:r>
      <w:proofErr w:type="spellStart"/>
      <w:r>
        <w:t>wellsreserve</w:t>
      </w:r>
      <w:proofErr w:type="spellEnd"/>
    </w:p>
    <w:bookmarkEnd w:id="3"/>
    <w:p w:rsidR="00DF4EF0" w:rsidRDefault="00DF4EF0" w:rsidP="00F52080"/>
    <w:p w:rsidR="00DF4EF0" w:rsidRDefault="00771A53" w:rsidP="00F52080">
      <w:r>
        <w:t>Wells Reserve</w:t>
      </w:r>
      <w:r w:rsidR="002A6A16">
        <w:t xml:space="preserve"> at Laudholm</w:t>
      </w:r>
    </w:p>
    <w:p w:rsidR="00DF4EF0" w:rsidRDefault="00E92D43" w:rsidP="00F52080">
      <w:r>
        <w:t>342 Laudholm Farm Rd</w:t>
      </w:r>
    </w:p>
    <w:p w:rsidR="00F52080" w:rsidRDefault="00E92D43" w:rsidP="00F52080">
      <w:r>
        <w:t>Wells ME 04090</w:t>
      </w:r>
    </w:p>
    <w:bookmarkEnd w:id="0"/>
    <w:bookmarkEnd w:id="1"/>
    <w:p w:rsidR="00AA560E" w:rsidRDefault="00AA560E" w:rsidP="00F52080"/>
    <w:sectPr w:rsidR="00AA560E" w:rsidSect="00C57226"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5492"/>
    <w:multiLevelType w:val="hybridMultilevel"/>
    <w:tmpl w:val="2B724210"/>
    <w:lvl w:ilvl="0" w:tplc="3D9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A866E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B51"/>
    <w:rsid w:val="00017724"/>
    <w:rsid w:val="000247F6"/>
    <w:rsid w:val="00026038"/>
    <w:rsid w:val="000276B3"/>
    <w:rsid w:val="00031B0F"/>
    <w:rsid w:val="00050995"/>
    <w:rsid w:val="00050CCB"/>
    <w:rsid w:val="00062362"/>
    <w:rsid w:val="000C3256"/>
    <w:rsid w:val="000E2336"/>
    <w:rsid w:val="000E5E7D"/>
    <w:rsid w:val="00101ADE"/>
    <w:rsid w:val="00123E8A"/>
    <w:rsid w:val="001579EA"/>
    <w:rsid w:val="00162F0D"/>
    <w:rsid w:val="00180FEC"/>
    <w:rsid w:val="00182931"/>
    <w:rsid w:val="00193804"/>
    <w:rsid w:val="001B3BE9"/>
    <w:rsid w:val="001F6102"/>
    <w:rsid w:val="001F6E10"/>
    <w:rsid w:val="00223885"/>
    <w:rsid w:val="00244B7F"/>
    <w:rsid w:val="00267B3B"/>
    <w:rsid w:val="002A33DF"/>
    <w:rsid w:val="002A6A16"/>
    <w:rsid w:val="002A7A7E"/>
    <w:rsid w:val="002C101D"/>
    <w:rsid w:val="002D5B45"/>
    <w:rsid w:val="002D6D49"/>
    <w:rsid w:val="003150AD"/>
    <w:rsid w:val="00337B69"/>
    <w:rsid w:val="00340150"/>
    <w:rsid w:val="003527E2"/>
    <w:rsid w:val="00377AFA"/>
    <w:rsid w:val="00385501"/>
    <w:rsid w:val="0044019C"/>
    <w:rsid w:val="0046671B"/>
    <w:rsid w:val="004826E9"/>
    <w:rsid w:val="00486AD5"/>
    <w:rsid w:val="004A7E0F"/>
    <w:rsid w:val="004B2E41"/>
    <w:rsid w:val="004D3AFD"/>
    <w:rsid w:val="004F1915"/>
    <w:rsid w:val="00501697"/>
    <w:rsid w:val="0053228D"/>
    <w:rsid w:val="005A6E36"/>
    <w:rsid w:val="005B6F0C"/>
    <w:rsid w:val="005C17B9"/>
    <w:rsid w:val="005C2D0D"/>
    <w:rsid w:val="005C74DE"/>
    <w:rsid w:val="00612092"/>
    <w:rsid w:val="006452EA"/>
    <w:rsid w:val="006702C1"/>
    <w:rsid w:val="006850B0"/>
    <w:rsid w:val="006C1F51"/>
    <w:rsid w:val="006C6AA9"/>
    <w:rsid w:val="00724BBC"/>
    <w:rsid w:val="00725762"/>
    <w:rsid w:val="00771A53"/>
    <w:rsid w:val="00797E9A"/>
    <w:rsid w:val="007B7555"/>
    <w:rsid w:val="007C6855"/>
    <w:rsid w:val="007D726B"/>
    <w:rsid w:val="007E6166"/>
    <w:rsid w:val="007F1B77"/>
    <w:rsid w:val="007F49B4"/>
    <w:rsid w:val="00813D7D"/>
    <w:rsid w:val="0085044C"/>
    <w:rsid w:val="008574F9"/>
    <w:rsid w:val="00875A28"/>
    <w:rsid w:val="00887140"/>
    <w:rsid w:val="0089419E"/>
    <w:rsid w:val="008F4B6F"/>
    <w:rsid w:val="00910B51"/>
    <w:rsid w:val="0097292B"/>
    <w:rsid w:val="009B3506"/>
    <w:rsid w:val="009C696D"/>
    <w:rsid w:val="009D2D73"/>
    <w:rsid w:val="00A26B02"/>
    <w:rsid w:val="00A31BF2"/>
    <w:rsid w:val="00A71CA9"/>
    <w:rsid w:val="00AA560E"/>
    <w:rsid w:val="00AD578A"/>
    <w:rsid w:val="00B12CB5"/>
    <w:rsid w:val="00B51CE6"/>
    <w:rsid w:val="00B632C7"/>
    <w:rsid w:val="00B82458"/>
    <w:rsid w:val="00BC644D"/>
    <w:rsid w:val="00C57226"/>
    <w:rsid w:val="00C65F83"/>
    <w:rsid w:val="00C70858"/>
    <w:rsid w:val="00C7266B"/>
    <w:rsid w:val="00C878DA"/>
    <w:rsid w:val="00CA2FA7"/>
    <w:rsid w:val="00CC6EAD"/>
    <w:rsid w:val="00DD3CE1"/>
    <w:rsid w:val="00DF0436"/>
    <w:rsid w:val="00DF4EF0"/>
    <w:rsid w:val="00E03C51"/>
    <w:rsid w:val="00E23F37"/>
    <w:rsid w:val="00E24040"/>
    <w:rsid w:val="00E53207"/>
    <w:rsid w:val="00E6748A"/>
    <w:rsid w:val="00E92D43"/>
    <w:rsid w:val="00EB12CF"/>
    <w:rsid w:val="00EC1209"/>
    <w:rsid w:val="00EF5E0B"/>
    <w:rsid w:val="00F07ED2"/>
    <w:rsid w:val="00F41D22"/>
    <w:rsid w:val="00F52080"/>
    <w:rsid w:val="00F749A9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FollowedHyperlink">
    <w:name w:val="FollowedHyperlink"/>
    <w:rsid w:val="00C572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F0436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uiPriority w:val="20"/>
    <w:qFormat/>
    <w:rsid w:val="00DF04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Laudholm Trust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SR</dc:creator>
  <cp:lastModifiedBy>srichardson</cp:lastModifiedBy>
  <cp:revision>8</cp:revision>
  <cp:lastPrinted>2011-03-18T14:55:00Z</cp:lastPrinted>
  <dcterms:created xsi:type="dcterms:W3CDTF">2016-04-15T17:01:00Z</dcterms:created>
  <dcterms:modified xsi:type="dcterms:W3CDTF">2016-04-20T18:35:00Z</dcterms:modified>
</cp:coreProperties>
</file>