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D150" w14:textId="5DBDF0F9" w:rsidR="004C5AA3" w:rsidRPr="004C5AA3" w:rsidRDefault="004C5AA3" w:rsidP="00F46268">
      <w:pPr>
        <w:pStyle w:val="Pa5"/>
        <w:spacing w:after="60"/>
        <w:rPr>
          <w:rStyle w:val="A8"/>
          <w:rFonts w:ascii="Cambria" w:hAnsi="Cambria"/>
          <w:sz w:val="24"/>
          <w:szCs w:val="24"/>
        </w:rPr>
      </w:pPr>
      <w:r w:rsidRPr="004C5AA3">
        <w:rPr>
          <w:rStyle w:val="A8"/>
          <w:rFonts w:ascii="Cambria" w:hAnsi="Cambria"/>
          <w:sz w:val="24"/>
          <w:szCs w:val="24"/>
        </w:rPr>
        <w:t>Training Hosted By:</w:t>
      </w:r>
    </w:p>
    <w:p w14:paraId="322EEE1A" w14:textId="401233F1" w:rsidR="00F46268" w:rsidRPr="004C5AA3" w:rsidRDefault="008F3310" w:rsidP="00F46268">
      <w:pPr>
        <w:rPr>
          <w:rFonts w:ascii="Cambria" w:hAnsi="Cambria"/>
          <w:sz w:val="24"/>
          <w:szCs w:val="24"/>
        </w:rPr>
      </w:pPr>
      <w:r>
        <w:rPr>
          <w:rFonts w:ascii="Cambria" w:hAnsi="Cambria"/>
          <w:noProof/>
          <w:sz w:val="24"/>
          <w:szCs w:val="24"/>
        </w:rPr>
        <w:drawing>
          <wp:anchor distT="0" distB="0" distL="114300" distR="114300" simplePos="0" relativeHeight="251660288" behindDoc="0" locked="0" layoutInCell="1" allowOverlap="1" wp14:anchorId="5590EE9E" wp14:editId="56E350B4">
            <wp:simplePos x="0" y="0"/>
            <wp:positionH relativeFrom="column">
              <wp:posOffset>4445000</wp:posOffset>
            </wp:positionH>
            <wp:positionV relativeFrom="paragraph">
              <wp:posOffset>194945</wp:posOffset>
            </wp:positionV>
            <wp:extent cx="1007745" cy="1014730"/>
            <wp:effectExtent l="0" t="0" r="1905" b="0"/>
            <wp:wrapThrough wrapText="bothSides">
              <wp:wrapPolygon edited="0">
                <wp:start x="6941" y="0"/>
                <wp:lineTo x="4083" y="1217"/>
                <wp:lineTo x="0" y="5272"/>
                <wp:lineTo x="0" y="15409"/>
                <wp:lineTo x="3675" y="19464"/>
                <wp:lineTo x="6941" y="21086"/>
                <wp:lineTo x="7350" y="21086"/>
                <wp:lineTo x="13883" y="21086"/>
                <wp:lineTo x="14291" y="21086"/>
                <wp:lineTo x="17558" y="19464"/>
                <wp:lineTo x="21233" y="15409"/>
                <wp:lineTo x="21233" y="5272"/>
                <wp:lineTo x="17149" y="1217"/>
                <wp:lineTo x="14291" y="0"/>
                <wp:lineTo x="6941" y="0"/>
              </wp:wrapPolygon>
            </wp:wrapThrough>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7745" cy="1014730"/>
                    </a:xfrm>
                    <a:prstGeom prst="rect">
                      <a:avLst/>
                    </a:prstGeom>
                  </pic:spPr>
                </pic:pic>
              </a:graphicData>
            </a:graphic>
          </wp:anchor>
        </w:drawing>
      </w:r>
      <w:r w:rsidRPr="004C5AA3">
        <w:rPr>
          <w:rFonts w:ascii="Cambria" w:hAnsi="Cambria"/>
          <w:noProof/>
          <w:sz w:val="24"/>
          <w:szCs w:val="24"/>
        </w:rPr>
        <w:drawing>
          <wp:anchor distT="0" distB="0" distL="114300" distR="114300" simplePos="0" relativeHeight="251659264" behindDoc="0" locked="0" layoutInCell="1" allowOverlap="1" wp14:anchorId="071EDEA4" wp14:editId="522FC3C4">
            <wp:simplePos x="0" y="0"/>
            <wp:positionH relativeFrom="column">
              <wp:posOffset>2171700</wp:posOffset>
            </wp:positionH>
            <wp:positionV relativeFrom="paragraph">
              <wp:posOffset>240665</wp:posOffset>
            </wp:positionV>
            <wp:extent cx="1554480" cy="969010"/>
            <wp:effectExtent l="0" t="0" r="7620" b="2540"/>
            <wp:wrapThrough wrapText="bothSides">
              <wp:wrapPolygon edited="0">
                <wp:start x="0" y="0"/>
                <wp:lineTo x="0" y="21232"/>
                <wp:lineTo x="21441" y="21232"/>
                <wp:lineTo x="21441" y="0"/>
                <wp:lineTo x="0" y="0"/>
              </wp:wrapPolygon>
            </wp:wrapThrough>
            <wp:docPr id="3" name="Picture 3" descr="The Maine Department of Environmental Protection introduces new  environmental curricula for Maine students - Fiddlehead 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aine Department of Environmental Protection introduces new  environmental curricula for Maine students - Fiddlehead Foc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4480" cy="969010"/>
                    </a:xfrm>
                    <a:prstGeom prst="rect">
                      <a:avLst/>
                    </a:prstGeom>
                    <a:noFill/>
                    <a:ln>
                      <a:noFill/>
                    </a:ln>
                  </pic:spPr>
                </pic:pic>
              </a:graphicData>
            </a:graphic>
          </wp:anchor>
        </w:drawing>
      </w:r>
      <w:r w:rsidRPr="004C5AA3">
        <w:rPr>
          <w:rFonts w:ascii="Cambria" w:hAnsi="Cambria"/>
          <w:noProof/>
          <w:sz w:val="24"/>
          <w:szCs w:val="24"/>
        </w:rPr>
        <w:drawing>
          <wp:anchor distT="0" distB="0" distL="114300" distR="114300" simplePos="0" relativeHeight="251658240" behindDoc="0" locked="0" layoutInCell="1" allowOverlap="1" wp14:anchorId="293066BB" wp14:editId="49B94CC9">
            <wp:simplePos x="0" y="0"/>
            <wp:positionH relativeFrom="column">
              <wp:posOffset>654050</wp:posOffset>
            </wp:positionH>
            <wp:positionV relativeFrom="paragraph">
              <wp:posOffset>240665</wp:posOffset>
            </wp:positionV>
            <wp:extent cx="1016000" cy="1016000"/>
            <wp:effectExtent l="0" t="0" r="0" b="0"/>
            <wp:wrapThrough wrapText="bothSides">
              <wp:wrapPolygon edited="0">
                <wp:start x="0" y="0"/>
                <wp:lineTo x="0" y="21060"/>
                <wp:lineTo x="21060" y="21060"/>
                <wp:lineTo x="210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pic:spPr>
                </pic:pic>
              </a:graphicData>
            </a:graphic>
          </wp:anchor>
        </w:drawing>
      </w:r>
    </w:p>
    <w:p w14:paraId="4D7138F5" w14:textId="5724F685" w:rsidR="00A100D6" w:rsidRPr="004C5AA3" w:rsidRDefault="00A100D6" w:rsidP="008F3310">
      <w:pPr>
        <w:ind w:left="720"/>
        <w:jc w:val="center"/>
        <w:rPr>
          <w:rFonts w:ascii="Cambria" w:hAnsi="Cambria"/>
          <w:sz w:val="24"/>
          <w:szCs w:val="24"/>
        </w:rPr>
      </w:pPr>
    </w:p>
    <w:p w14:paraId="0BA2DCDC" w14:textId="77777777" w:rsidR="00A100D6" w:rsidRPr="004C5AA3" w:rsidRDefault="00A100D6" w:rsidP="00606EA3">
      <w:pPr>
        <w:jc w:val="center"/>
        <w:rPr>
          <w:rFonts w:ascii="Cambria" w:hAnsi="Cambria"/>
          <w:b/>
          <w:sz w:val="24"/>
          <w:szCs w:val="24"/>
        </w:rPr>
      </w:pPr>
    </w:p>
    <w:p w14:paraId="01FF8CD6" w14:textId="77777777" w:rsidR="00A2197A" w:rsidRPr="004C5AA3" w:rsidRDefault="00A2197A" w:rsidP="00606EA3">
      <w:pPr>
        <w:jc w:val="center"/>
        <w:rPr>
          <w:rFonts w:ascii="Cambria" w:hAnsi="Cambria"/>
          <w:b/>
          <w:sz w:val="24"/>
          <w:szCs w:val="24"/>
        </w:rPr>
      </w:pPr>
    </w:p>
    <w:p w14:paraId="0CB4262A" w14:textId="77777777" w:rsidR="008F3310" w:rsidRDefault="008F3310" w:rsidP="00A6705C">
      <w:pPr>
        <w:rPr>
          <w:rFonts w:ascii="Cambria" w:hAnsi="Cambria"/>
          <w:b/>
          <w:sz w:val="24"/>
          <w:szCs w:val="24"/>
        </w:rPr>
      </w:pPr>
    </w:p>
    <w:p w14:paraId="564E3E71" w14:textId="3F2678C7" w:rsidR="008F3310" w:rsidRDefault="008F3310" w:rsidP="00A6705C">
      <w:pPr>
        <w:jc w:val="center"/>
        <w:rPr>
          <w:rFonts w:ascii="Cambria" w:hAnsi="Cambria"/>
          <w:b/>
          <w:sz w:val="24"/>
          <w:szCs w:val="24"/>
        </w:rPr>
      </w:pPr>
      <w:r>
        <w:rPr>
          <w:rFonts w:ascii="Cambria" w:hAnsi="Cambria"/>
          <w:b/>
          <w:noProof/>
          <w:sz w:val="24"/>
          <w:szCs w:val="24"/>
        </w:rPr>
        <w:drawing>
          <wp:inline distT="0" distB="0" distL="0" distR="0" wp14:anchorId="46790FA0" wp14:editId="2D15DEF3">
            <wp:extent cx="5054600" cy="2816752"/>
            <wp:effectExtent l="0" t="0" r="0" b="3175"/>
            <wp:docPr id="4" name="Picture 4" descr="A picture containing grass, outdoor, nature,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ss, outdoor, nature, plan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63648" cy="2821794"/>
                    </a:xfrm>
                    <a:prstGeom prst="rect">
                      <a:avLst/>
                    </a:prstGeom>
                  </pic:spPr>
                </pic:pic>
              </a:graphicData>
            </a:graphic>
          </wp:inline>
        </w:drawing>
      </w:r>
    </w:p>
    <w:p w14:paraId="43CAA7F6" w14:textId="22DEBEE6" w:rsidR="00F46268" w:rsidRPr="004C5AA3" w:rsidRDefault="00606EA3" w:rsidP="00606EA3">
      <w:pPr>
        <w:jc w:val="center"/>
        <w:rPr>
          <w:rFonts w:ascii="Cambria" w:hAnsi="Cambria"/>
          <w:b/>
          <w:sz w:val="24"/>
          <w:szCs w:val="24"/>
        </w:rPr>
      </w:pPr>
      <w:r w:rsidRPr="004C5AA3">
        <w:rPr>
          <w:rFonts w:ascii="Cambria" w:hAnsi="Cambria"/>
          <w:b/>
          <w:sz w:val="24"/>
          <w:szCs w:val="24"/>
        </w:rPr>
        <w:t>WEBINAR</w:t>
      </w:r>
    </w:p>
    <w:p w14:paraId="509A6761" w14:textId="77777777" w:rsidR="00606EA3" w:rsidRPr="004C5AA3" w:rsidRDefault="00606EA3" w:rsidP="00606EA3">
      <w:pPr>
        <w:jc w:val="center"/>
        <w:rPr>
          <w:rFonts w:ascii="Cambria" w:hAnsi="Cambria"/>
          <w:b/>
          <w:sz w:val="24"/>
          <w:szCs w:val="24"/>
        </w:rPr>
      </w:pPr>
      <w:r w:rsidRPr="004C5AA3">
        <w:rPr>
          <w:rFonts w:ascii="Cambria" w:hAnsi="Cambria"/>
          <w:b/>
          <w:sz w:val="24"/>
          <w:szCs w:val="24"/>
        </w:rPr>
        <w:t>Coastal Erosion Control and Living Shorelines</w:t>
      </w:r>
    </w:p>
    <w:p w14:paraId="4E7CCB01" w14:textId="77777777" w:rsidR="00606EA3" w:rsidRPr="004C5AA3" w:rsidRDefault="00357744" w:rsidP="00606EA3">
      <w:pPr>
        <w:jc w:val="center"/>
        <w:rPr>
          <w:rFonts w:ascii="Cambria" w:hAnsi="Cambria"/>
          <w:b/>
          <w:sz w:val="24"/>
          <w:szCs w:val="24"/>
        </w:rPr>
      </w:pPr>
      <w:r w:rsidRPr="004C5AA3">
        <w:rPr>
          <w:rFonts w:ascii="Cambria" w:hAnsi="Cambria"/>
          <w:b/>
          <w:sz w:val="24"/>
          <w:szCs w:val="24"/>
        </w:rPr>
        <w:t>Tuesday, June 22, 2021</w:t>
      </w:r>
    </w:p>
    <w:p w14:paraId="2484CC3E" w14:textId="77777777" w:rsidR="00357744" w:rsidRPr="004C5AA3" w:rsidRDefault="00357744" w:rsidP="00606EA3">
      <w:pPr>
        <w:jc w:val="center"/>
        <w:rPr>
          <w:rFonts w:ascii="Cambria" w:hAnsi="Cambria"/>
          <w:b/>
          <w:sz w:val="24"/>
          <w:szCs w:val="24"/>
        </w:rPr>
      </w:pPr>
      <w:r w:rsidRPr="004C5AA3">
        <w:rPr>
          <w:rFonts w:ascii="Cambria" w:hAnsi="Cambria"/>
          <w:b/>
          <w:sz w:val="24"/>
          <w:szCs w:val="24"/>
        </w:rPr>
        <w:t>8:45 AM – 12:00 Noon</w:t>
      </w:r>
    </w:p>
    <w:p w14:paraId="22E009AE" w14:textId="77777777" w:rsidR="00357744" w:rsidRPr="004C5AA3" w:rsidRDefault="008636A6" w:rsidP="00357744">
      <w:pPr>
        <w:pStyle w:val="Default"/>
        <w:rPr>
          <w:rFonts w:ascii="Cambria" w:hAnsi="Cambria"/>
        </w:rPr>
      </w:pPr>
      <w:r w:rsidRPr="004C5AA3">
        <w:rPr>
          <w:rFonts w:ascii="Cambria" w:hAnsi="Cambria"/>
        </w:rPr>
        <w:t>Many factors are putting pressure on Maine’s coastal communities.  Our long, jagged and heavily developed coastline is increasingly vulnerable to more intense storm surge, increased flooding frequency and devastating erosion.</w:t>
      </w:r>
      <w:r w:rsidR="001C3743" w:rsidRPr="004C5AA3">
        <w:rPr>
          <w:rFonts w:ascii="Cambria" w:hAnsi="Cambria"/>
        </w:rPr>
        <w:t xml:space="preserve">  Valuable coastal property has been lost.  Action must be taken.</w:t>
      </w:r>
    </w:p>
    <w:p w14:paraId="07E01AE7" w14:textId="77777777" w:rsidR="001C3743" w:rsidRPr="004C5AA3" w:rsidRDefault="001C3743" w:rsidP="00357744">
      <w:pPr>
        <w:pStyle w:val="Default"/>
        <w:rPr>
          <w:rFonts w:ascii="Cambria" w:hAnsi="Cambria"/>
        </w:rPr>
      </w:pPr>
    </w:p>
    <w:p w14:paraId="3B74B65B" w14:textId="1E2432F0" w:rsidR="00357744" w:rsidRDefault="001C3743" w:rsidP="00357744">
      <w:pPr>
        <w:pStyle w:val="Default"/>
        <w:rPr>
          <w:rFonts w:ascii="Cambria" w:hAnsi="Cambria"/>
        </w:rPr>
      </w:pPr>
      <w:r w:rsidRPr="004C5AA3">
        <w:rPr>
          <w:rFonts w:ascii="Cambria" w:hAnsi="Cambria"/>
        </w:rPr>
        <w:t xml:space="preserve">Much of the developed world have relied on rigid coastal defenses for centuries, with very mixed success.  In the Netherlands, however, the Dutch have been successfully employing living shoreline techniques for three millennia.  Finally, in the United States, there has been </w:t>
      </w:r>
      <w:r w:rsidR="008F3310">
        <w:rPr>
          <w:rFonts w:ascii="Cambria" w:hAnsi="Cambria"/>
        </w:rPr>
        <w:t>a</w:t>
      </w:r>
      <w:r w:rsidRPr="004C5AA3">
        <w:rPr>
          <w:rFonts w:ascii="Cambria" w:hAnsi="Cambria"/>
        </w:rPr>
        <w:t xml:space="preserve"> strong shift to emphasis on living shoreline best management practices.</w:t>
      </w:r>
    </w:p>
    <w:p w14:paraId="48C8DADB" w14:textId="5C80D468" w:rsidR="008F3310" w:rsidRDefault="008F3310" w:rsidP="00357744">
      <w:pPr>
        <w:pStyle w:val="Default"/>
        <w:rPr>
          <w:rFonts w:ascii="Cambria" w:hAnsi="Cambria"/>
        </w:rPr>
      </w:pPr>
    </w:p>
    <w:p w14:paraId="5561733F" w14:textId="680A12E3" w:rsidR="008F3310" w:rsidRDefault="008F3310" w:rsidP="00357744">
      <w:pPr>
        <w:pStyle w:val="Default"/>
        <w:rPr>
          <w:rFonts w:ascii="Cambria" w:hAnsi="Cambria"/>
        </w:rPr>
      </w:pPr>
      <w:r>
        <w:rPr>
          <w:rFonts w:ascii="Cambria" w:hAnsi="Cambria"/>
        </w:rPr>
        <w:t xml:space="preserve">Register for the webinar here: </w:t>
      </w:r>
      <w:hyperlink r:id="rId10" w:history="1">
        <w:r w:rsidRPr="00202E0A">
          <w:rPr>
            <w:rStyle w:val="Hyperlink"/>
            <w:rFonts w:ascii="Cambria" w:hAnsi="Cambria"/>
          </w:rPr>
          <w:t>https://www.eventbrite.com/e/coastal-erosion-control-and-living-shorelines-tickets-155964366619</w:t>
        </w:r>
      </w:hyperlink>
      <w:r>
        <w:rPr>
          <w:rFonts w:ascii="Cambria" w:hAnsi="Cambria"/>
        </w:rPr>
        <w:t xml:space="preserve"> </w:t>
      </w:r>
    </w:p>
    <w:p w14:paraId="65837364" w14:textId="7EEEB6DD" w:rsidR="008F3310" w:rsidRDefault="008F3310" w:rsidP="00357744">
      <w:pPr>
        <w:pStyle w:val="Default"/>
        <w:rPr>
          <w:rFonts w:ascii="Cambria" w:hAnsi="Cambria"/>
        </w:rPr>
      </w:pPr>
    </w:p>
    <w:p w14:paraId="0784A1DF" w14:textId="1AC749D0" w:rsidR="001C3743" w:rsidRPr="004C5AA3" w:rsidRDefault="008F3310" w:rsidP="00357744">
      <w:pPr>
        <w:pStyle w:val="Default"/>
        <w:rPr>
          <w:rFonts w:ascii="Cambria" w:hAnsi="Cambria"/>
        </w:rPr>
      </w:pPr>
      <w:r>
        <w:rPr>
          <w:rFonts w:ascii="Cambria" w:hAnsi="Cambria"/>
        </w:rPr>
        <w:t>Ticket refunds are available until June 15, 2021.</w:t>
      </w:r>
    </w:p>
    <w:p w14:paraId="06428F34" w14:textId="45F0FAA5" w:rsidR="001C3743" w:rsidRPr="004C5AA3" w:rsidRDefault="001C3743" w:rsidP="001C3743">
      <w:pPr>
        <w:pStyle w:val="Default"/>
        <w:jc w:val="center"/>
        <w:rPr>
          <w:rFonts w:ascii="Cambria" w:hAnsi="Cambria"/>
          <w:b/>
          <w:i/>
        </w:rPr>
      </w:pPr>
      <w:r w:rsidRPr="004C5AA3">
        <w:rPr>
          <w:rFonts w:ascii="Cambria" w:hAnsi="Cambria"/>
          <w:b/>
          <w:i/>
        </w:rPr>
        <w:lastRenderedPageBreak/>
        <w:t>Course objectives includ</w:t>
      </w:r>
      <w:r w:rsidR="004C5AA3">
        <w:rPr>
          <w:rFonts w:ascii="Cambria" w:hAnsi="Cambria"/>
          <w:b/>
          <w:i/>
        </w:rPr>
        <w:t>e:</w:t>
      </w:r>
    </w:p>
    <w:p w14:paraId="427C714B" w14:textId="77777777" w:rsidR="008636A6" w:rsidRPr="004C5AA3" w:rsidRDefault="008636A6" w:rsidP="008636A6">
      <w:pPr>
        <w:pStyle w:val="Pa2"/>
        <w:spacing w:after="100"/>
        <w:ind w:left="720"/>
        <w:rPr>
          <w:rStyle w:val="A4"/>
          <w:rFonts w:ascii="Cambria" w:hAnsi="Cambria"/>
          <w:color w:val="auto"/>
          <w:sz w:val="24"/>
          <w:szCs w:val="24"/>
        </w:rPr>
      </w:pPr>
    </w:p>
    <w:p w14:paraId="3B1314F3" w14:textId="77777777" w:rsidR="00357744" w:rsidRPr="004C5AA3" w:rsidRDefault="00357744" w:rsidP="00505D74">
      <w:pPr>
        <w:pStyle w:val="Pa2"/>
        <w:numPr>
          <w:ilvl w:val="0"/>
          <w:numId w:val="1"/>
        </w:numPr>
        <w:spacing w:after="100"/>
        <w:rPr>
          <w:rFonts w:ascii="Cambria" w:hAnsi="Cambria" w:cs="Open Sans"/>
        </w:rPr>
      </w:pPr>
      <w:r w:rsidRPr="004C5AA3">
        <w:rPr>
          <w:rStyle w:val="A4"/>
          <w:rFonts w:ascii="Cambria" w:hAnsi="Cambria" w:cstheme="minorBidi"/>
          <w:bCs/>
          <w:iCs/>
          <w:color w:val="auto"/>
          <w:sz w:val="24"/>
          <w:szCs w:val="24"/>
        </w:rPr>
        <w:t>Understand</w:t>
      </w:r>
      <w:r w:rsidR="001C3743" w:rsidRPr="004C5AA3">
        <w:rPr>
          <w:rStyle w:val="A4"/>
          <w:rFonts w:ascii="Cambria" w:hAnsi="Cambria" w:cstheme="minorBidi"/>
          <w:bCs/>
          <w:iCs/>
          <w:color w:val="auto"/>
          <w:sz w:val="24"/>
          <w:szCs w:val="24"/>
        </w:rPr>
        <w:t>ing</w:t>
      </w:r>
      <w:r w:rsidRPr="004C5AA3">
        <w:rPr>
          <w:rStyle w:val="A4"/>
          <w:rFonts w:ascii="Cambria" w:hAnsi="Cambria"/>
          <w:color w:val="auto"/>
          <w:sz w:val="24"/>
          <w:szCs w:val="24"/>
        </w:rPr>
        <w:t xml:space="preserve"> the challenges </w:t>
      </w:r>
      <w:r w:rsidR="00AE4552" w:rsidRPr="004C5AA3">
        <w:rPr>
          <w:rStyle w:val="A4"/>
          <w:rFonts w:ascii="Cambria" w:hAnsi="Cambria"/>
          <w:color w:val="auto"/>
          <w:sz w:val="24"/>
          <w:szCs w:val="24"/>
        </w:rPr>
        <w:t>facing</w:t>
      </w:r>
      <w:r w:rsidRPr="004C5AA3">
        <w:rPr>
          <w:rStyle w:val="A4"/>
          <w:rFonts w:ascii="Cambria" w:hAnsi="Cambria"/>
          <w:color w:val="auto"/>
          <w:sz w:val="24"/>
          <w:szCs w:val="24"/>
        </w:rPr>
        <w:t xml:space="preserve"> Maine’s coastline, including sea level rise, climate change, coastal development and traditional drainage practices.</w:t>
      </w:r>
    </w:p>
    <w:p w14:paraId="66178BC9" w14:textId="77777777" w:rsidR="00357744" w:rsidRPr="004C5AA3" w:rsidRDefault="001C3743" w:rsidP="00505D74">
      <w:pPr>
        <w:pStyle w:val="Pa2"/>
        <w:numPr>
          <w:ilvl w:val="0"/>
          <w:numId w:val="1"/>
        </w:numPr>
        <w:spacing w:after="100"/>
        <w:rPr>
          <w:rFonts w:ascii="Cambria" w:hAnsi="Cambria" w:cs="Open Sans"/>
        </w:rPr>
      </w:pPr>
      <w:r w:rsidRPr="004C5AA3">
        <w:rPr>
          <w:rStyle w:val="A4"/>
          <w:rFonts w:ascii="Cambria" w:hAnsi="Cambria"/>
          <w:bCs/>
          <w:iCs/>
          <w:color w:val="auto"/>
          <w:sz w:val="24"/>
          <w:szCs w:val="24"/>
        </w:rPr>
        <w:t>Examining</w:t>
      </w:r>
      <w:r w:rsidR="00357744" w:rsidRPr="004C5AA3">
        <w:rPr>
          <w:rStyle w:val="A4"/>
          <w:rFonts w:ascii="Cambria" w:hAnsi="Cambria"/>
          <w:bCs/>
          <w:iCs/>
          <w:color w:val="auto"/>
          <w:sz w:val="24"/>
          <w:szCs w:val="24"/>
        </w:rPr>
        <w:t xml:space="preserve"> </w:t>
      </w:r>
      <w:r w:rsidR="00357744" w:rsidRPr="004C5AA3">
        <w:rPr>
          <w:rStyle w:val="A4"/>
          <w:rFonts w:ascii="Cambria" w:hAnsi="Cambria"/>
          <w:color w:val="auto"/>
          <w:sz w:val="24"/>
          <w:szCs w:val="24"/>
        </w:rPr>
        <w:t>traditional erosion and sediment control practices, including seawalls, breakwaters, bulkheads and revetments.</w:t>
      </w:r>
    </w:p>
    <w:p w14:paraId="305A923C" w14:textId="77777777" w:rsidR="00357744" w:rsidRPr="004C5AA3" w:rsidRDefault="001C3743" w:rsidP="00505D74">
      <w:pPr>
        <w:pStyle w:val="Pa2"/>
        <w:numPr>
          <w:ilvl w:val="0"/>
          <w:numId w:val="1"/>
        </w:numPr>
        <w:spacing w:after="100"/>
        <w:rPr>
          <w:rFonts w:ascii="Cambria" w:hAnsi="Cambria" w:cs="Open Sans"/>
        </w:rPr>
      </w:pPr>
      <w:r w:rsidRPr="004C5AA3">
        <w:rPr>
          <w:rStyle w:val="A4"/>
          <w:rFonts w:ascii="Cambria" w:hAnsi="Cambria"/>
          <w:bCs/>
          <w:iCs/>
          <w:color w:val="auto"/>
          <w:sz w:val="24"/>
          <w:szCs w:val="24"/>
        </w:rPr>
        <w:t>Exploring</w:t>
      </w:r>
      <w:r w:rsidR="00357744" w:rsidRPr="004C5AA3">
        <w:rPr>
          <w:rStyle w:val="A4"/>
          <w:rFonts w:ascii="Cambria" w:hAnsi="Cambria"/>
          <w:b/>
          <w:bCs/>
          <w:i/>
          <w:iCs/>
          <w:color w:val="auto"/>
          <w:sz w:val="24"/>
          <w:szCs w:val="24"/>
        </w:rPr>
        <w:t xml:space="preserve"> </w:t>
      </w:r>
      <w:r w:rsidR="00357744" w:rsidRPr="004C5AA3">
        <w:rPr>
          <w:rStyle w:val="A4"/>
          <w:rFonts w:ascii="Cambria" w:hAnsi="Cambria"/>
          <w:color w:val="auto"/>
          <w:sz w:val="24"/>
          <w:szCs w:val="24"/>
        </w:rPr>
        <w:t>living shoreline creation as a method of restoring and protecting coastal ecosystems.</w:t>
      </w:r>
    </w:p>
    <w:p w14:paraId="1DA8D713" w14:textId="5EBCF2A1" w:rsidR="00357744" w:rsidRPr="004C5AA3" w:rsidRDefault="00357744" w:rsidP="00505D74">
      <w:pPr>
        <w:pStyle w:val="Pa2"/>
        <w:numPr>
          <w:ilvl w:val="0"/>
          <w:numId w:val="1"/>
        </w:numPr>
        <w:spacing w:after="100"/>
        <w:rPr>
          <w:rStyle w:val="A4"/>
          <w:rFonts w:ascii="Cambria" w:hAnsi="Cambria"/>
          <w:color w:val="auto"/>
          <w:sz w:val="24"/>
          <w:szCs w:val="24"/>
        </w:rPr>
      </w:pPr>
      <w:r w:rsidRPr="004C5AA3">
        <w:rPr>
          <w:rStyle w:val="A4"/>
          <w:rFonts w:ascii="Cambria" w:hAnsi="Cambria"/>
          <w:bCs/>
          <w:iCs/>
          <w:color w:val="auto"/>
          <w:sz w:val="24"/>
          <w:szCs w:val="24"/>
        </w:rPr>
        <w:t>Review</w:t>
      </w:r>
      <w:r w:rsidR="001C3743" w:rsidRPr="004C5AA3">
        <w:rPr>
          <w:rStyle w:val="A4"/>
          <w:rFonts w:ascii="Cambria" w:hAnsi="Cambria"/>
          <w:bCs/>
          <w:iCs/>
          <w:color w:val="auto"/>
          <w:sz w:val="24"/>
          <w:szCs w:val="24"/>
        </w:rPr>
        <w:t>ing</w:t>
      </w:r>
      <w:r w:rsidRPr="004C5AA3">
        <w:rPr>
          <w:rStyle w:val="A4"/>
          <w:rFonts w:ascii="Cambria" w:hAnsi="Cambria"/>
          <w:bCs/>
          <w:iCs/>
          <w:color w:val="auto"/>
          <w:sz w:val="24"/>
          <w:szCs w:val="24"/>
        </w:rPr>
        <w:t xml:space="preserve"> </w:t>
      </w:r>
      <w:r w:rsidRPr="004C5AA3">
        <w:rPr>
          <w:rStyle w:val="A4"/>
          <w:rFonts w:ascii="Cambria" w:hAnsi="Cambria"/>
          <w:color w:val="auto"/>
          <w:sz w:val="24"/>
          <w:szCs w:val="24"/>
        </w:rPr>
        <w:t xml:space="preserve">living shoreline best management practices, including dune restoration, </w:t>
      </w:r>
      <w:r w:rsidR="004C5AA3" w:rsidRPr="004C5AA3">
        <w:rPr>
          <w:rStyle w:val="A4"/>
          <w:rFonts w:ascii="Cambria" w:hAnsi="Cambria"/>
          <w:color w:val="auto"/>
          <w:sz w:val="24"/>
          <w:szCs w:val="24"/>
        </w:rPr>
        <w:t>nature-based</w:t>
      </w:r>
      <w:r w:rsidRPr="004C5AA3">
        <w:rPr>
          <w:rStyle w:val="A4"/>
          <w:rFonts w:ascii="Cambria" w:hAnsi="Cambria"/>
          <w:color w:val="auto"/>
          <w:sz w:val="24"/>
          <w:szCs w:val="24"/>
        </w:rPr>
        <w:t xml:space="preserve"> solutions and wave attenuation.</w:t>
      </w:r>
    </w:p>
    <w:p w14:paraId="714FAE1E" w14:textId="77777777" w:rsidR="00505D74" w:rsidRPr="004C5AA3" w:rsidRDefault="001C3743" w:rsidP="00505D74">
      <w:pPr>
        <w:pStyle w:val="Default"/>
        <w:numPr>
          <w:ilvl w:val="0"/>
          <w:numId w:val="1"/>
        </w:numPr>
        <w:rPr>
          <w:rFonts w:ascii="Cambria" w:hAnsi="Cambria"/>
        </w:rPr>
      </w:pPr>
      <w:r w:rsidRPr="004C5AA3">
        <w:rPr>
          <w:rFonts w:ascii="Cambria" w:hAnsi="Cambria"/>
        </w:rPr>
        <w:t>Evaluating</w:t>
      </w:r>
      <w:r w:rsidR="00505D74" w:rsidRPr="004C5AA3">
        <w:rPr>
          <w:rFonts w:ascii="Cambria" w:hAnsi="Cambria"/>
        </w:rPr>
        <w:t xml:space="preserve"> lessons learned </w:t>
      </w:r>
      <w:r w:rsidR="00AE4552" w:rsidRPr="004C5AA3">
        <w:rPr>
          <w:rFonts w:ascii="Cambria" w:hAnsi="Cambria"/>
        </w:rPr>
        <w:t>by exam</w:t>
      </w:r>
      <w:r w:rsidR="008636A6" w:rsidRPr="004C5AA3">
        <w:rPr>
          <w:rFonts w:ascii="Cambria" w:hAnsi="Cambria"/>
        </w:rPr>
        <w:t>in</w:t>
      </w:r>
      <w:r w:rsidR="00AE4552" w:rsidRPr="004C5AA3">
        <w:rPr>
          <w:rFonts w:ascii="Cambria" w:hAnsi="Cambria"/>
        </w:rPr>
        <w:t>ing</w:t>
      </w:r>
      <w:r w:rsidR="00505D74" w:rsidRPr="004C5AA3">
        <w:rPr>
          <w:rFonts w:ascii="Cambria" w:hAnsi="Cambria"/>
        </w:rPr>
        <w:t xml:space="preserve"> relevant living shoreline and coastal erosion control case studies.</w:t>
      </w:r>
    </w:p>
    <w:p w14:paraId="18D7BA46" w14:textId="77777777" w:rsidR="00505D74" w:rsidRPr="004C5AA3" w:rsidRDefault="00505D74" w:rsidP="00505D74">
      <w:pPr>
        <w:pStyle w:val="Default"/>
        <w:rPr>
          <w:rFonts w:ascii="Cambria" w:hAnsi="Cambria"/>
        </w:rPr>
      </w:pPr>
    </w:p>
    <w:p w14:paraId="3928F739" w14:textId="77777777" w:rsidR="004C5AA3" w:rsidRPr="004C5AA3" w:rsidRDefault="004C5AA3" w:rsidP="00505D74">
      <w:pPr>
        <w:pStyle w:val="Default"/>
        <w:jc w:val="center"/>
        <w:rPr>
          <w:rFonts w:ascii="Cambria" w:hAnsi="Cambria"/>
          <w:b/>
        </w:rPr>
      </w:pPr>
    </w:p>
    <w:p w14:paraId="2711CF32" w14:textId="2F71C56C" w:rsidR="00505D74" w:rsidRPr="004C5AA3" w:rsidRDefault="00505D74" w:rsidP="008F3310">
      <w:pPr>
        <w:pStyle w:val="Default"/>
        <w:jc w:val="center"/>
        <w:rPr>
          <w:rFonts w:ascii="Cambria" w:hAnsi="Cambria"/>
          <w:b/>
        </w:rPr>
      </w:pPr>
      <w:r w:rsidRPr="004C5AA3">
        <w:rPr>
          <w:rFonts w:ascii="Cambria" w:hAnsi="Cambria"/>
          <w:b/>
        </w:rPr>
        <w:t>Agenda</w:t>
      </w:r>
    </w:p>
    <w:p w14:paraId="71467ABE" w14:textId="77777777" w:rsidR="00505D74" w:rsidRPr="004C5AA3" w:rsidRDefault="00505D74" w:rsidP="00505D74">
      <w:pPr>
        <w:pStyle w:val="Default"/>
        <w:jc w:val="center"/>
        <w:rPr>
          <w:rFonts w:ascii="Cambria" w:hAnsi="Cambria"/>
        </w:rPr>
      </w:pPr>
    </w:p>
    <w:p w14:paraId="37DFB31A" w14:textId="48932F5F" w:rsidR="00505D74" w:rsidRPr="004C5AA3" w:rsidRDefault="00A100D6" w:rsidP="00505D74">
      <w:pPr>
        <w:pStyle w:val="Default"/>
        <w:rPr>
          <w:rFonts w:ascii="Cambria" w:hAnsi="Cambria"/>
        </w:rPr>
      </w:pPr>
      <w:r w:rsidRPr="004C5AA3">
        <w:rPr>
          <w:rFonts w:ascii="Cambria" w:hAnsi="Cambria"/>
        </w:rPr>
        <w:t>8:30</w:t>
      </w:r>
      <w:r w:rsidR="00505D74" w:rsidRPr="004C5AA3">
        <w:rPr>
          <w:rFonts w:ascii="Cambria" w:hAnsi="Cambria"/>
        </w:rPr>
        <w:t xml:space="preserve"> AM – 8:</w:t>
      </w:r>
      <w:r w:rsidRPr="004C5AA3">
        <w:rPr>
          <w:rFonts w:ascii="Cambria" w:hAnsi="Cambria"/>
        </w:rPr>
        <w:t>40 AM</w:t>
      </w:r>
      <w:r w:rsidRPr="004C5AA3">
        <w:rPr>
          <w:rFonts w:ascii="Cambria" w:hAnsi="Cambria"/>
        </w:rPr>
        <w:tab/>
        <w:t xml:space="preserve">  </w:t>
      </w:r>
      <w:r w:rsidR="00505D74" w:rsidRPr="004C5AA3">
        <w:rPr>
          <w:rFonts w:ascii="Cambria" w:hAnsi="Cambria"/>
        </w:rPr>
        <w:t>Welcome</w:t>
      </w:r>
      <w:r w:rsidRPr="004C5AA3">
        <w:rPr>
          <w:rFonts w:ascii="Cambria" w:hAnsi="Cambria"/>
        </w:rPr>
        <w:t xml:space="preserve">                </w:t>
      </w:r>
      <w:r w:rsidR="00DF7890">
        <w:rPr>
          <w:rFonts w:ascii="Cambria" w:hAnsi="Cambria"/>
        </w:rPr>
        <w:t xml:space="preserve">     </w:t>
      </w:r>
      <w:r w:rsidR="00505D74" w:rsidRPr="004C5AA3">
        <w:rPr>
          <w:rFonts w:ascii="Cambria" w:hAnsi="Cambria"/>
        </w:rPr>
        <w:t>Christine</w:t>
      </w:r>
      <w:r w:rsidR="004C5AA3" w:rsidRPr="004C5AA3">
        <w:rPr>
          <w:rFonts w:ascii="Cambria" w:hAnsi="Cambria"/>
        </w:rPr>
        <w:t xml:space="preserve"> </w:t>
      </w:r>
      <w:r w:rsidR="00505D74" w:rsidRPr="004C5AA3">
        <w:rPr>
          <w:rFonts w:ascii="Cambria" w:hAnsi="Cambria"/>
        </w:rPr>
        <w:t>F</w:t>
      </w:r>
      <w:r w:rsidR="00FC49FA" w:rsidRPr="004C5AA3">
        <w:rPr>
          <w:rFonts w:ascii="Cambria" w:hAnsi="Cambria"/>
        </w:rPr>
        <w:t>eu</w:t>
      </w:r>
      <w:r w:rsidR="00505D74" w:rsidRPr="004C5AA3">
        <w:rPr>
          <w:rFonts w:ascii="Cambria" w:hAnsi="Cambria"/>
        </w:rPr>
        <w:t>rt</w:t>
      </w:r>
      <w:r w:rsidR="008636A6" w:rsidRPr="004C5AA3">
        <w:rPr>
          <w:rFonts w:ascii="Cambria" w:hAnsi="Cambria"/>
        </w:rPr>
        <w:t>, Ph. D.</w:t>
      </w:r>
    </w:p>
    <w:p w14:paraId="1BE6AB76" w14:textId="11B50586" w:rsidR="00505D74" w:rsidRPr="004C5AA3" w:rsidRDefault="00505D74" w:rsidP="00505D74">
      <w:pPr>
        <w:pStyle w:val="Default"/>
        <w:rPr>
          <w:rFonts w:ascii="Cambria" w:hAnsi="Cambria"/>
        </w:rPr>
      </w:pPr>
      <w:r w:rsidRPr="004C5AA3">
        <w:rPr>
          <w:rFonts w:ascii="Cambria" w:hAnsi="Cambria"/>
        </w:rPr>
        <w:t xml:space="preserve">                                              </w:t>
      </w:r>
      <w:r w:rsidR="00A100D6" w:rsidRPr="004C5AA3">
        <w:rPr>
          <w:rFonts w:ascii="Cambria" w:hAnsi="Cambria"/>
        </w:rPr>
        <w:t xml:space="preserve">                           </w:t>
      </w:r>
      <w:r w:rsidR="004C5AA3">
        <w:rPr>
          <w:rFonts w:ascii="Cambria" w:hAnsi="Cambria"/>
        </w:rPr>
        <w:tab/>
      </w:r>
      <w:r w:rsidRPr="004C5AA3">
        <w:rPr>
          <w:rFonts w:ascii="Cambria" w:hAnsi="Cambria"/>
        </w:rPr>
        <w:t xml:space="preserve">Coastal Training </w:t>
      </w:r>
      <w:r w:rsidR="00FC49FA" w:rsidRPr="004C5AA3">
        <w:rPr>
          <w:rFonts w:ascii="Cambria" w:hAnsi="Cambria"/>
        </w:rPr>
        <w:t xml:space="preserve">Program </w:t>
      </w:r>
      <w:r w:rsidRPr="004C5AA3">
        <w:rPr>
          <w:rFonts w:ascii="Cambria" w:hAnsi="Cambria"/>
        </w:rPr>
        <w:t>Director</w:t>
      </w:r>
    </w:p>
    <w:p w14:paraId="7B4C9E7D" w14:textId="57621B11" w:rsidR="00505D74" w:rsidRPr="004C5AA3" w:rsidRDefault="00505D74" w:rsidP="00505D74">
      <w:pPr>
        <w:pStyle w:val="Default"/>
        <w:rPr>
          <w:rFonts w:ascii="Cambria" w:hAnsi="Cambria"/>
        </w:rPr>
      </w:pPr>
      <w:r w:rsidRPr="004C5AA3">
        <w:rPr>
          <w:rFonts w:ascii="Cambria" w:hAnsi="Cambria"/>
        </w:rPr>
        <w:t xml:space="preserve">                                         </w:t>
      </w:r>
      <w:r w:rsidR="00A100D6" w:rsidRPr="004C5AA3">
        <w:rPr>
          <w:rFonts w:ascii="Cambria" w:hAnsi="Cambria"/>
        </w:rPr>
        <w:t xml:space="preserve">                                </w:t>
      </w:r>
      <w:r w:rsidR="004C5AA3">
        <w:rPr>
          <w:rFonts w:ascii="Cambria" w:hAnsi="Cambria"/>
        </w:rPr>
        <w:tab/>
      </w:r>
      <w:r w:rsidR="00A100D6" w:rsidRPr="004C5AA3">
        <w:rPr>
          <w:rFonts w:ascii="Cambria" w:hAnsi="Cambria"/>
        </w:rPr>
        <w:t xml:space="preserve">Wells </w:t>
      </w:r>
      <w:r w:rsidR="00FC49FA" w:rsidRPr="004C5AA3">
        <w:rPr>
          <w:rFonts w:ascii="Cambria" w:hAnsi="Cambria"/>
        </w:rPr>
        <w:t xml:space="preserve">National Estuarine Research </w:t>
      </w:r>
      <w:r w:rsidR="004C5AA3" w:rsidRPr="004C5AA3">
        <w:rPr>
          <w:rFonts w:ascii="Cambria" w:hAnsi="Cambria"/>
        </w:rPr>
        <w:t>Reserve</w:t>
      </w:r>
      <w:r w:rsidR="00FC49FA" w:rsidRPr="004C5AA3">
        <w:rPr>
          <w:rFonts w:ascii="Cambria" w:hAnsi="Cambria"/>
        </w:rPr>
        <w:t xml:space="preserve"> </w:t>
      </w:r>
    </w:p>
    <w:p w14:paraId="45690C55" w14:textId="69B533BD" w:rsidR="00A100D6" w:rsidRPr="004C5AA3" w:rsidRDefault="00A100D6" w:rsidP="00505D74">
      <w:pPr>
        <w:pStyle w:val="Default"/>
        <w:rPr>
          <w:rFonts w:ascii="Cambria" w:hAnsi="Cambria"/>
        </w:rPr>
      </w:pPr>
      <w:r w:rsidRPr="004C5AA3">
        <w:rPr>
          <w:rFonts w:ascii="Cambria" w:hAnsi="Cambria"/>
        </w:rPr>
        <w:t xml:space="preserve">                                                                         </w:t>
      </w:r>
      <w:r w:rsidR="004C5AA3">
        <w:rPr>
          <w:rFonts w:ascii="Cambria" w:hAnsi="Cambria"/>
        </w:rPr>
        <w:tab/>
      </w:r>
      <w:r w:rsidRPr="004C5AA3">
        <w:rPr>
          <w:rFonts w:ascii="Cambria" w:hAnsi="Cambria"/>
        </w:rPr>
        <w:t>Wells, Maine</w:t>
      </w:r>
    </w:p>
    <w:p w14:paraId="6A0AFA82" w14:textId="77777777" w:rsidR="00A100D6" w:rsidRPr="004C5AA3" w:rsidRDefault="00A100D6" w:rsidP="00505D74">
      <w:pPr>
        <w:pStyle w:val="Default"/>
        <w:rPr>
          <w:rFonts w:ascii="Cambria" w:hAnsi="Cambria"/>
        </w:rPr>
      </w:pPr>
    </w:p>
    <w:p w14:paraId="60B8220B" w14:textId="678ECE52" w:rsidR="004C5AA3" w:rsidRPr="004C5AA3" w:rsidRDefault="00A100D6" w:rsidP="004C5AA3">
      <w:pPr>
        <w:pStyle w:val="Default"/>
        <w:rPr>
          <w:rFonts w:ascii="Cambria" w:eastAsia="Times New Roman" w:hAnsi="Cambria" w:cs="Times New Roman"/>
        </w:rPr>
      </w:pPr>
      <w:r w:rsidRPr="004C5AA3">
        <w:rPr>
          <w:rFonts w:ascii="Cambria" w:hAnsi="Cambria"/>
        </w:rPr>
        <w:t xml:space="preserve">8:40 – 8:45 AM              Opening Remarks          </w:t>
      </w:r>
      <w:r w:rsidR="004C5AA3">
        <w:rPr>
          <w:rFonts w:ascii="Cambria" w:hAnsi="Cambria"/>
        </w:rPr>
        <w:tab/>
      </w:r>
      <w:r w:rsidR="004C5AA3" w:rsidRPr="004C5AA3">
        <w:rPr>
          <w:rFonts w:ascii="Cambria" w:eastAsia="Times New Roman" w:hAnsi="Cambria" w:cs="Times New Roman"/>
        </w:rPr>
        <w:t>John MacLaine</w:t>
      </w:r>
      <w:r w:rsidRPr="004C5AA3">
        <w:rPr>
          <w:rFonts w:ascii="Cambria" w:hAnsi="Cambria"/>
        </w:rPr>
        <w:t xml:space="preserve">                                                                   </w:t>
      </w:r>
    </w:p>
    <w:p w14:paraId="12FEDCFC" w14:textId="77777777" w:rsidR="004C5AA3" w:rsidRPr="004C5AA3" w:rsidRDefault="004C5AA3" w:rsidP="004C5AA3">
      <w:pPr>
        <w:spacing w:after="0"/>
        <w:ind w:left="5040"/>
        <w:rPr>
          <w:rFonts w:ascii="Cambria" w:eastAsia="Times New Roman" w:hAnsi="Cambria" w:cs="Times New Roman"/>
          <w:sz w:val="24"/>
          <w:szCs w:val="24"/>
        </w:rPr>
      </w:pPr>
      <w:r w:rsidRPr="004C5AA3">
        <w:rPr>
          <w:rFonts w:ascii="Cambria" w:eastAsia="Times New Roman" w:hAnsi="Cambria" w:cs="Times New Roman"/>
          <w:sz w:val="24"/>
          <w:szCs w:val="24"/>
        </w:rPr>
        <w:t>Non-Point Source Training Center Coordinator</w:t>
      </w:r>
    </w:p>
    <w:p w14:paraId="567072FB" w14:textId="77777777" w:rsidR="004C5AA3" w:rsidRPr="004C5AA3" w:rsidRDefault="004C5AA3" w:rsidP="004C5AA3">
      <w:pPr>
        <w:spacing w:after="0"/>
        <w:ind w:left="5040"/>
        <w:rPr>
          <w:rFonts w:ascii="Cambria" w:eastAsia="Times New Roman" w:hAnsi="Cambria" w:cs="Times New Roman"/>
          <w:sz w:val="24"/>
          <w:szCs w:val="24"/>
        </w:rPr>
      </w:pPr>
      <w:r w:rsidRPr="004C5AA3">
        <w:rPr>
          <w:rFonts w:ascii="Cambria" w:eastAsia="Times New Roman" w:hAnsi="Cambria" w:cs="Times New Roman"/>
          <w:sz w:val="24"/>
          <w:szCs w:val="24"/>
        </w:rPr>
        <w:t>Maine Department of Environmental Protection</w:t>
      </w:r>
    </w:p>
    <w:p w14:paraId="32F7F34E" w14:textId="77777777" w:rsidR="004C5AA3" w:rsidRPr="004C5AA3" w:rsidRDefault="004C5AA3" w:rsidP="004C5AA3">
      <w:pPr>
        <w:spacing w:after="0"/>
        <w:ind w:left="4320" w:firstLine="720"/>
        <w:rPr>
          <w:rFonts w:ascii="Cambria" w:eastAsia="Times New Roman" w:hAnsi="Cambria" w:cs="Times New Roman"/>
          <w:sz w:val="24"/>
          <w:szCs w:val="24"/>
        </w:rPr>
      </w:pPr>
      <w:r w:rsidRPr="004C5AA3">
        <w:rPr>
          <w:rFonts w:ascii="Cambria" w:eastAsia="Times New Roman" w:hAnsi="Cambria" w:cs="Times New Roman"/>
          <w:sz w:val="24"/>
          <w:szCs w:val="24"/>
        </w:rPr>
        <w:t>Augusta, ME</w:t>
      </w:r>
    </w:p>
    <w:p w14:paraId="3F43FD4B" w14:textId="77777777" w:rsidR="00A100D6" w:rsidRPr="004C5AA3" w:rsidRDefault="00A100D6" w:rsidP="00A100D6">
      <w:pPr>
        <w:pStyle w:val="Default"/>
        <w:ind w:left="4668"/>
        <w:rPr>
          <w:rFonts w:ascii="Cambria" w:hAnsi="Cambria"/>
        </w:rPr>
      </w:pPr>
    </w:p>
    <w:p w14:paraId="2E58F7B2" w14:textId="39F3B5D7" w:rsidR="00A100D6" w:rsidRPr="004C5AA3" w:rsidRDefault="00A100D6" w:rsidP="00A100D6">
      <w:pPr>
        <w:pStyle w:val="Default"/>
        <w:rPr>
          <w:rFonts w:ascii="Cambria" w:hAnsi="Cambria"/>
        </w:rPr>
      </w:pPr>
      <w:r w:rsidRPr="004C5AA3">
        <w:rPr>
          <w:rFonts w:ascii="Cambria" w:hAnsi="Cambria"/>
        </w:rPr>
        <w:t>8:45 – 10:15 AM           Education Program</w:t>
      </w:r>
      <w:r w:rsidR="00803C40" w:rsidRPr="004C5AA3">
        <w:rPr>
          <w:rFonts w:ascii="Cambria" w:hAnsi="Cambria"/>
        </w:rPr>
        <w:t xml:space="preserve"> Part I</w:t>
      </w:r>
      <w:r w:rsidR="00FC49FA" w:rsidRPr="004C5AA3">
        <w:rPr>
          <w:rFonts w:ascii="Cambria" w:hAnsi="Cambria"/>
        </w:rPr>
        <w:t xml:space="preserve"> </w:t>
      </w:r>
    </w:p>
    <w:p w14:paraId="26232C27" w14:textId="77777777" w:rsidR="00A100D6" w:rsidRPr="004C5AA3" w:rsidRDefault="00A100D6" w:rsidP="00A100D6">
      <w:pPr>
        <w:pStyle w:val="Default"/>
        <w:rPr>
          <w:rFonts w:ascii="Cambria" w:hAnsi="Cambria"/>
        </w:rPr>
      </w:pPr>
    </w:p>
    <w:p w14:paraId="2E618865" w14:textId="6F0550A5" w:rsidR="00A100D6" w:rsidRPr="004C5AA3" w:rsidRDefault="00A100D6" w:rsidP="00A100D6">
      <w:pPr>
        <w:pStyle w:val="Default"/>
        <w:rPr>
          <w:rFonts w:ascii="Cambria" w:hAnsi="Cambria"/>
        </w:rPr>
      </w:pPr>
      <w:r w:rsidRPr="004C5AA3">
        <w:rPr>
          <w:rFonts w:ascii="Cambria" w:hAnsi="Cambria"/>
        </w:rPr>
        <w:t>10:15 – 10:30 AM         Break</w:t>
      </w:r>
    </w:p>
    <w:p w14:paraId="6EBA5551" w14:textId="77777777" w:rsidR="00A100D6" w:rsidRPr="004C5AA3" w:rsidRDefault="00A100D6" w:rsidP="00A100D6">
      <w:pPr>
        <w:pStyle w:val="Default"/>
        <w:rPr>
          <w:rFonts w:ascii="Cambria" w:hAnsi="Cambria"/>
        </w:rPr>
      </w:pPr>
    </w:p>
    <w:p w14:paraId="7D680154" w14:textId="5C2F7BE8" w:rsidR="00A100D6" w:rsidRPr="004C5AA3" w:rsidRDefault="00A100D6" w:rsidP="00A100D6">
      <w:pPr>
        <w:pStyle w:val="Default"/>
        <w:rPr>
          <w:rFonts w:ascii="Cambria" w:hAnsi="Cambria"/>
        </w:rPr>
      </w:pPr>
      <w:r w:rsidRPr="004C5AA3">
        <w:rPr>
          <w:rFonts w:ascii="Cambria" w:hAnsi="Cambria"/>
        </w:rPr>
        <w:t xml:space="preserve">10:30 AM – 12 </w:t>
      </w:r>
      <w:r w:rsidR="00DF7890">
        <w:rPr>
          <w:rFonts w:ascii="Cambria" w:hAnsi="Cambria"/>
        </w:rPr>
        <w:t>PM</w:t>
      </w:r>
      <w:r w:rsidRPr="004C5AA3">
        <w:rPr>
          <w:rFonts w:ascii="Cambria" w:hAnsi="Cambria"/>
        </w:rPr>
        <w:t xml:space="preserve">    </w:t>
      </w:r>
      <w:r w:rsidR="00DF7890">
        <w:rPr>
          <w:rFonts w:ascii="Cambria" w:hAnsi="Cambria"/>
        </w:rPr>
        <w:t xml:space="preserve">    </w:t>
      </w:r>
      <w:r w:rsidRPr="004C5AA3">
        <w:rPr>
          <w:rFonts w:ascii="Cambria" w:hAnsi="Cambria"/>
        </w:rPr>
        <w:t xml:space="preserve">Education Program </w:t>
      </w:r>
      <w:r w:rsidR="00803C40" w:rsidRPr="004C5AA3">
        <w:rPr>
          <w:rFonts w:ascii="Cambria" w:hAnsi="Cambria"/>
        </w:rPr>
        <w:t>Part II</w:t>
      </w:r>
    </w:p>
    <w:p w14:paraId="1A07EBEE" w14:textId="77777777" w:rsidR="00A100D6" w:rsidRPr="004C5AA3" w:rsidRDefault="00A100D6" w:rsidP="00A100D6">
      <w:pPr>
        <w:pStyle w:val="Default"/>
        <w:rPr>
          <w:rFonts w:ascii="Cambria" w:hAnsi="Cambria"/>
        </w:rPr>
      </w:pPr>
    </w:p>
    <w:p w14:paraId="3CF2B90A" w14:textId="56B7C1BD" w:rsidR="00A100D6" w:rsidRPr="004C5AA3" w:rsidRDefault="00AC518C" w:rsidP="00A100D6">
      <w:pPr>
        <w:pStyle w:val="Default"/>
        <w:rPr>
          <w:rFonts w:ascii="Cambria" w:hAnsi="Cambria"/>
        </w:rPr>
      </w:pPr>
      <w:r w:rsidRPr="004C5AA3">
        <w:rPr>
          <w:rFonts w:ascii="Cambria" w:hAnsi="Cambria"/>
        </w:rPr>
        <w:t xml:space="preserve">12:00 </w:t>
      </w:r>
      <w:r w:rsidR="00DF7890">
        <w:rPr>
          <w:rFonts w:ascii="Cambria" w:hAnsi="Cambria"/>
        </w:rPr>
        <w:t>PM</w:t>
      </w:r>
      <w:r w:rsidRPr="004C5AA3">
        <w:rPr>
          <w:rFonts w:ascii="Cambria" w:hAnsi="Cambria"/>
        </w:rPr>
        <w:t xml:space="preserve">                    </w:t>
      </w:r>
      <w:r w:rsidR="00DF7890">
        <w:rPr>
          <w:rFonts w:ascii="Cambria" w:hAnsi="Cambria"/>
        </w:rPr>
        <w:t xml:space="preserve">     </w:t>
      </w:r>
      <w:r w:rsidR="00A100D6" w:rsidRPr="004C5AA3">
        <w:rPr>
          <w:rFonts w:ascii="Cambria" w:hAnsi="Cambria"/>
        </w:rPr>
        <w:t xml:space="preserve">Adjourn </w:t>
      </w:r>
    </w:p>
    <w:p w14:paraId="46B19B96" w14:textId="77777777" w:rsidR="00F46268" w:rsidRPr="004C5AA3" w:rsidRDefault="00F46268" w:rsidP="00F46268">
      <w:pPr>
        <w:rPr>
          <w:rFonts w:ascii="Cambria" w:hAnsi="Cambria"/>
          <w:sz w:val="24"/>
          <w:szCs w:val="24"/>
        </w:rPr>
      </w:pPr>
    </w:p>
    <w:p w14:paraId="066695FE" w14:textId="77777777" w:rsidR="008F3310" w:rsidRDefault="008F3310" w:rsidP="004C5AA3">
      <w:pPr>
        <w:spacing w:after="0"/>
        <w:jc w:val="center"/>
        <w:rPr>
          <w:rFonts w:ascii="Cambria" w:eastAsia="Times New Roman" w:hAnsi="Cambria" w:cs="Times New Roman"/>
          <w:b/>
          <w:sz w:val="24"/>
          <w:szCs w:val="24"/>
        </w:rPr>
      </w:pPr>
    </w:p>
    <w:p w14:paraId="75B34D6A" w14:textId="77777777" w:rsidR="008F3310" w:rsidRDefault="008F3310" w:rsidP="004C5AA3">
      <w:pPr>
        <w:spacing w:after="0"/>
        <w:jc w:val="center"/>
        <w:rPr>
          <w:rFonts w:ascii="Cambria" w:eastAsia="Times New Roman" w:hAnsi="Cambria" w:cs="Times New Roman"/>
          <w:b/>
          <w:sz w:val="24"/>
          <w:szCs w:val="24"/>
        </w:rPr>
      </w:pPr>
    </w:p>
    <w:p w14:paraId="54340F05" w14:textId="77777777" w:rsidR="00A6705C" w:rsidRDefault="00A6705C" w:rsidP="004C5AA3">
      <w:pPr>
        <w:spacing w:after="0"/>
        <w:jc w:val="center"/>
        <w:rPr>
          <w:rFonts w:ascii="Cambria" w:eastAsia="Times New Roman" w:hAnsi="Cambria" w:cs="Times New Roman"/>
          <w:b/>
          <w:sz w:val="24"/>
          <w:szCs w:val="24"/>
        </w:rPr>
      </w:pPr>
    </w:p>
    <w:p w14:paraId="33C777C9" w14:textId="77777777" w:rsidR="00A6705C" w:rsidRDefault="00A6705C" w:rsidP="004C5AA3">
      <w:pPr>
        <w:spacing w:after="0"/>
        <w:jc w:val="center"/>
        <w:rPr>
          <w:rFonts w:ascii="Cambria" w:eastAsia="Times New Roman" w:hAnsi="Cambria" w:cs="Times New Roman"/>
          <w:b/>
          <w:sz w:val="24"/>
          <w:szCs w:val="24"/>
        </w:rPr>
      </w:pPr>
    </w:p>
    <w:p w14:paraId="0DFA51A2" w14:textId="77777777" w:rsidR="00A6705C" w:rsidRDefault="00A6705C" w:rsidP="004C5AA3">
      <w:pPr>
        <w:spacing w:after="0"/>
        <w:jc w:val="center"/>
        <w:rPr>
          <w:rFonts w:ascii="Cambria" w:eastAsia="Times New Roman" w:hAnsi="Cambria" w:cs="Times New Roman"/>
          <w:b/>
          <w:sz w:val="24"/>
          <w:szCs w:val="24"/>
        </w:rPr>
      </w:pPr>
    </w:p>
    <w:p w14:paraId="2A1A9D47" w14:textId="77777777" w:rsidR="00A6705C" w:rsidRDefault="00A6705C" w:rsidP="004C5AA3">
      <w:pPr>
        <w:spacing w:after="0"/>
        <w:jc w:val="center"/>
        <w:rPr>
          <w:rFonts w:ascii="Cambria" w:eastAsia="Times New Roman" w:hAnsi="Cambria" w:cs="Times New Roman"/>
          <w:b/>
          <w:sz w:val="24"/>
          <w:szCs w:val="24"/>
        </w:rPr>
      </w:pPr>
    </w:p>
    <w:p w14:paraId="1E69A34B" w14:textId="77777777" w:rsidR="00BA1A00" w:rsidRDefault="00BA1A00" w:rsidP="004C5AA3">
      <w:pPr>
        <w:spacing w:after="0"/>
        <w:jc w:val="center"/>
        <w:rPr>
          <w:rFonts w:ascii="Cambria" w:eastAsia="Times New Roman" w:hAnsi="Cambria" w:cs="Times New Roman"/>
          <w:b/>
          <w:sz w:val="24"/>
          <w:szCs w:val="24"/>
        </w:rPr>
      </w:pPr>
    </w:p>
    <w:p w14:paraId="36921CE7" w14:textId="6A6777BE" w:rsidR="004C5AA3" w:rsidRDefault="004C5AA3" w:rsidP="004C5AA3">
      <w:pPr>
        <w:spacing w:after="0"/>
        <w:jc w:val="center"/>
        <w:rPr>
          <w:rFonts w:ascii="Cambria" w:eastAsia="Times New Roman" w:hAnsi="Cambria" w:cs="Times New Roman"/>
          <w:bCs/>
          <w:sz w:val="24"/>
          <w:szCs w:val="24"/>
        </w:rPr>
      </w:pPr>
      <w:r w:rsidRPr="008F3310">
        <w:rPr>
          <w:rFonts w:ascii="Cambria" w:eastAsia="Times New Roman" w:hAnsi="Cambria" w:cs="Times New Roman"/>
          <w:b/>
          <w:sz w:val="24"/>
          <w:szCs w:val="24"/>
        </w:rPr>
        <w:lastRenderedPageBreak/>
        <w:t>Trainer</w:t>
      </w:r>
      <w:r w:rsidR="008F3310">
        <w:rPr>
          <w:rFonts w:ascii="Cambria" w:eastAsia="Times New Roman" w:hAnsi="Cambria" w:cs="Times New Roman"/>
          <w:b/>
          <w:sz w:val="24"/>
          <w:szCs w:val="24"/>
        </w:rPr>
        <w:t>:</w:t>
      </w:r>
    </w:p>
    <w:p w14:paraId="4B33E09F" w14:textId="0AFD682C" w:rsidR="004C5AA3" w:rsidRPr="004C5AA3" w:rsidRDefault="004C5AA3" w:rsidP="004C5AA3">
      <w:pPr>
        <w:spacing w:after="0"/>
        <w:jc w:val="center"/>
        <w:rPr>
          <w:rFonts w:ascii="Cambria" w:eastAsia="Times New Roman" w:hAnsi="Cambria" w:cs="Times New Roman"/>
          <w:bCs/>
          <w:sz w:val="24"/>
          <w:szCs w:val="24"/>
        </w:rPr>
      </w:pPr>
      <w:r w:rsidRPr="004C5AA3">
        <w:rPr>
          <w:rFonts w:ascii="Cambria" w:eastAsia="Times New Roman" w:hAnsi="Cambria" w:cs="Times New Roman"/>
          <w:bCs/>
          <w:sz w:val="24"/>
          <w:szCs w:val="24"/>
        </w:rPr>
        <w:t>Peter M. Hanrahan, CPESC; Principal</w:t>
      </w:r>
    </w:p>
    <w:p w14:paraId="203CFF24" w14:textId="77777777" w:rsidR="004C5AA3" w:rsidRPr="004C5AA3" w:rsidRDefault="004C5AA3" w:rsidP="004C5AA3">
      <w:pPr>
        <w:spacing w:after="0"/>
        <w:jc w:val="center"/>
        <w:rPr>
          <w:rFonts w:ascii="Cambria" w:eastAsia="Times New Roman" w:hAnsi="Cambria" w:cs="Times New Roman"/>
          <w:bCs/>
          <w:sz w:val="24"/>
          <w:szCs w:val="24"/>
        </w:rPr>
      </w:pPr>
      <w:r w:rsidRPr="004C5AA3">
        <w:rPr>
          <w:rFonts w:ascii="Cambria" w:eastAsia="Times New Roman" w:hAnsi="Cambria" w:cs="Times New Roman"/>
          <w:bCs/>
          <w:sz w:val="24"/>
          <w:szCs w:val="24"/>
        </w:rPr>
        <w:t>Hanrahan Environmental, LLC</w:t>
      </w:r>
    </w:p>
    <w:p w14:paraId="5F14D793" w14:textId="77777777" w:rsidR="004C5AA3" w:rsidRPr="004C5AA3" w:rsidRDefault="004C5AA3" w:rsidP="004C5AA3">
      <w:pPr>
        <w:spacing w:after="0"/>
        <w:jc w:val="center"/>
        <w:rPr>
          <w:rFonts w:ascii="Cambria" w:eastAsia="Times New Roman" w:hAnsi="Cambria" w:cs="Times New Roman"/>
          <w:bCs/>
          <w:sz w:val="24"/>
          <w:szCs w:val="24"/>
        </w:rPr>
      </w:pPr>
      <w:r w:rsidRPr="004C5AA3">
        <w:rPr>
          <w:rFonts w:ascii="Cambria" w:eastAsia="Times New Roman" w:hAnsi="Cambria" w:cs="Times New Roman"/>
          <w:bCs/>
          <w:sz w:val="24"/>
          <w:szCs w:val="24"/>
        </w:rPr>
        <w:t xml:space="preserve">16 </w:t>
      </w:r>
      <w:proofErr w:type="spellStart"/>
      <w:r w:rsidRPr="004C5AA3">
        <w:rPr>
          <w:rFonts w:ascii="Cambria" w:eastAsia="Times New Roman" w:hAnsi="Cambria" w:cs="Times New Roman"/>
          <w:bCs/>
          <w:sz w:val="24"/>
          <w:szCs w:val="24"/>
        </w:rPr>
        <w:t>Alora</w:t>
      </w:r>
      <w:proofErr w:type="spellEnd"/>
      <w:r w:rsidRPr="004C5AA3">
        <w:rPr>
          <w:rFonts w:ascii="Cambria" w:eastAsia="Times New Roman" w:hAnsi="Cambria" w:cs="Times New Roman"/>
          <w:bCs/>
          <w:sz w:val="24"/>
          <w:szCs w:val="24"/>
        </w:rPr>
        <w:t xml:space="preserve"> Drive</w:t>
      </w:r>
    </w:p>
    <w:p w14:paraId="3D9F17E4" w14:textId="77777777" w:rsidR="004C5AA3" w:rsidRPr="004C5AA3" w:rsidRDefault="004C5AA3" w:rsidP="004C5AA3">
      <w:pPr>
        <w:spacing w:after="0"/>
        <w:jc w:val="center"/>
        <w:rPr>
          <w:rFonts w:ascii="Cambria" w:eastAsia="Times New Roman" w:hAnsi="Cambria" w:cs="Times New Roman"/>
          <w:bCs/>
          <w:sz w:val="24"/>
          <w:szCs w:val="24"/>
        </w:rPr>
      </w:pPr>
      <w:r w:rsidRPr="004C5AA3">
        <w:rPr>
          <w:rFonts w:ascii="Cambria" w:eastAsia="Times New Roman" w:hAnsi="Cambria" w:cs="Times New Roman"/>
          <w:bCs/>
          <w:sz w:val="24"/>
          <w:szCs w:val="24"/>
        </w:rPr>
        <w:t>Topsham, ME  04086</w:t>
      </w:r>
    </w:p>
    <w:p w14:paraId="1B64587A" w14:textId="77777777" w:rsidR="004C5AA3" w:rsidRPr="004C5AA3" w:rsidRDefault="004C5AA3" w:rsidP="004C5AA3">
      <w:pPr>
        <w:spacing w:after="0"/>
        <w:jc w:val="center"/>
        <w:rPr>
          <w:rFonts w:ascii="Cambria" w:eastAsia="Times New Roman" w:hAnsi="Cambria" w:cs="Times New Roman"/>
          <w:bCs/>
          <w:sz w:val="24"/>
          <w:szCs w:val="24"/>
        </w:rPr>
      </w:pPr>
      <w:r w:rsidRPr="004C5AA3">
        <w:rPr>
          <w:rFonts w:ascii="Cambria" w:eastAsia="Times New Roman" w:hAnsi="Cambria" w:cs="Times New Roman"/>
          <w:bCs/>
          <w:sz w:val="24"/>
          <w:szCs w:val="24"/>
        </w:rPr>
        <w:t>(207) 576-9215</w:t>
      </w:r>
    </w:p>
    <w:p w14:paraId="73A30135" w14:textId="77777777" w:rsidR="004C5AA3" w:rsidRPr="004C5AA3" w:rsidRDefault="00DF7890" w:rsidP="004C5AA3">
      <w:pPr>
        <w:spacing w:after="0"/>
        <w:jc w:val="center"/>
        <w:rPr>
          <w:rFonts w:ascii="Cambria" w:eastAsia="Times New Roman" w:hAnsi="Cambria" w:cs="Times New Roman"/>
          <w:bCs/>
          <w:sz w:val="24"/>
          <w:szCs w:val="24"/>
        </w:rPr>
      </w:pPr>
      <w:hyperlink r:id="rId11" w:history="1">
        <w:r w:rsidR="004C5AA3" w:rsidRPr="004C5AA3">
          <w:rPr>
            <w:rFonts w:ascii="Cambria" w:eastAsia="Times New Roman" w:hAnsi="Cambria" w:cs="Times New Roman"/>
            <w:bCs/>
            <w:color w:val="0000FF"/>
            <w:sz w:val="24"/>
            <w:szCs w:val="24"/>
            <w:u w:val="single"/>
          </w:rPr>
          <w:t>hanrahanenvironmental@yahoo.com</w:t>
        </w:r>
      </w:hyperlink>
    </w:p>
    <w:p w14:paraId="4F7233A2" w14:textId="77777777" w:rsidR="004C5AA3" w:rsidRPr="004C5AA3" w:rsidRDefault="004C5AA3" w:rsidP="004C5AA3">
      <w:pPr>
        <w:spacing w:after="0"/>
        <w:jc w:val="center"/>
        <w:rPr>
          <w:rFonts w:ascii="Cambria" w:eastAsia="Times New Roman" w:hAnsi="Cambria" w:cs="Times New Roman"/>
          <w:bCs/>
          <w:sz w:val="24"/>
          <w:szCs w:val="24"/>
        </w:rPr>
      </w:pPr>
    </w:p>
    <w:p w14:paraId="365652C0" w14:textId="77777777" w:rsidR="004C5AA3" w:rsidRPr="004C5AA3" w:rsidRDefault="004C5AA3" w:rsidP="004C5AA3">
      <w:pPr>
        <w:spacing w:after="0"/>
        <w:rPr>
          <w:rFonts w:ascii="Cambria" w:eastAsia="Times New Roman" w:hAnsi="Cambria" w:cs="Times New Roman"/>
          <w:sz w:val="24"/>
          <w:szCs w:val="24"/>
        </w:rPr>
      </w:pPr>
      <w:r w:rsidRPr="004C5AA3">
        <w:rPr>
          <w:rFonts w:ascii="Cambria" w:eastAsia="Times New Roman" w:hAnsi="Cambria" w:cs="Times New Roman"/>
          <w:sz w:val="24"/>
          <w:szCs w:val="24"/>
        </w:rPr>
        <w:t>Peter Hanrahan is a Certified Professional in Erosion and Sediment Control, and has more than 43 years of industry experience.  Peter has made presentations nationally and in Canada, Taiwan and the Dominican Republic for many organizations, including the International Erosion Control Association, Land Improvement Contractors of America, the Geotechnical Fabrics Institute, and the American Water Works Association.</w:t>
      </w:r>
    </w:p>
    <w:p w14:paraId="28B16D30" w14:textId="77777777" w:rsidR="004C5AA3" w:rsidRPr="004C5AA3" w:rsidRDefault="004C5AA3" w:rsidP="004C5AA3">
      <w:pPr>
        <w:spacing w:after="0"/>
        <w:rPr>
          <w:rFonts w:ascii="Cambria" w:eastAsia="Times New Roman" w:hAnsi="Cambria" w:cs="Times New Roman"/>
          <w:sz w:val="24"/>
          <w:szCs w:val="24"/>
        </w:rPr>
      </w:pPr>
    </w:p>
    <w:p w14:paraId="39B69152" w14:textId="77777777" w:rsidR="004C5AA3" w:rsidRPr="004C5AA3" w:rsidRDefault="004C5AA3" w:rsidP="004C5AA3">
      <w:pPr>
        <w:spacing w:after="0"/>
        <w:rPr>
          <w:rFonts w:ascii="Cambria" w:eastAsia="Times New Roman" w:hAnsi="Cambria" w:cs="Times New Roman"/>
          <w:sz w:val="24"/>
          <w:szCs w:val="24"/>
        </w:rPr>
      </w:pPr>
      <w:r w:rsidRPr="004C5AA3">
        <w:rPr>
          <w:rFonts w:ascii="Cambria" w:eastAsia="Times New Roman" w:hAnsi="Cambria" w:cs="Times New Roman"/>
          <w:sz w:val="24"/>
          <w:szCs w:val="24"/>
        </w:rPr>
        <w:t>His articles have been published in many magazines, including Erosion Control, Land &amp; Water, Geosynthetics, and Landscape Architect &amp; Specifier News.</w:t>
      </w:r>
    </w:p>
    <w:p w14:paraId="2BF1CA30" w14:textId="77777777" w:rsidR="004C5AA3" w:rsidRPr="004C5AA3" w:rsidRDefault="004C5AA3" w:rsidP="004C5AA3">
      <w:pPr>
        <w:spacing w:after="0"/>
        <w:rPr>
          <w:rFonts w:ascii="Cambria" w:eastAsia="Times New Roman" w:hAnsi="Cambria" w:cs="Times New Roman"/>
          <w:sz w:val="24"/>
          <w:szCs w:val="24"/>
        </w:rPr>
      </w:pPr>
    </w:p>
    <w:p w14:paraId="7FFE651F" w14:textId="77777777" w:rsidR="00BA1A00" w:rsidRDefault="00BA1A00" w:rsidP="00AC518C">
      <w:pPr>
        <w:pStyle w:val="Pa5"/>
        <w:spacing w:after="60"/>
        <w:jc w:val="center"/>
        <w:rPr>
          <w:rStyle w:val="A8"/>
          <w:rFonts w:ascii="Cambria" w:hAnsi="Cambria"/>
          <w:sz w:val="24"/>
          <w:szCs w:val="24"/>
        </w:rPr>
      </w:pPr>
    </w:p>
    <w:p w14:paraId="3665A6CF" w14:textId="77777777" w:rsidR="00BA1A00" w:rsidRDefault="00BA1A00" w:rsidP="00AC518C">
      <w:pPr>
        <w:pStyle w:val="Pa5"/>
        <w:spacing w:after="60"/>
        <w:jc w:val="center"/>
        <w:rPr>
          <w:rStyle w:val="A8"/>
          <w:rFonts w:ascii="Cambria" w:hAnsi="Cambria"/>
          <w:sz w:val="24"/>
          <w:szCs w:val="24"/>
        </w:rPr>
      </w:pPr>
    </w:p>
    <w:p w14:paraId="5877D948" w14:textId="5D7A42E8" w:rsidR="00F46268" w:rsidRPr="004C5AA3" w:rsidRDefault="00AC518C" w:rsidP="00AC518C">
      <w:pPr>
        <w:pStyle w:val="Pa5"/>
        <w:spacing w:after="60"/>
        <w:jc w:val="center"/>
        <w:rPr>
          <w:rStyle w:val="A8"/>
          <w:rFonts w:ascii="Cambria" w:hAnsi="Cambria"/>
          <w:sz w:val="24"/>
          <w:szCs w:val="24"/>
        </w:rPr>
      </w:pPr>
      <w:r w:rsidRPr="004C5AA3">
        <w:rPr>
          <w:rStyle w:val="A8"/>
          <w:rFonts w:ascii="Cambria" w:hAnsi="Cambria"/>
          <w:sz w:val="24"/>
          <w:szCs w:val="24"/>
        </w:rPr>
        <w:t>Continuing Education Information</w:t>
      </w:r>
    </w:p>
    <w:p w14:paraId="515FF13C" w14:textId="77777777" w:rsidR="00AC518C" w:rsidRPr="004C5AA3" w:rsidRDefault="00AC518C" w:rsidP="00AC518C">
      <w:pPr>
        <w:rPr>
          <w:rFonts w:ascii="Cambria" w:hAnsi="Cambria"/>
          <w:sz w:val="24"/>
          <w:szCs w:val="24"/>
        </w:rPr>
      </w:pPr>
      <w:r w:rsidRPr="004C5AA3">
        <w:rPr>
          <w:rFonts w:ascii="Cambria" w:hAnsi="Cambria"/>
          <w:sz w:val="24"/>
          <w:szCs w:val="24"/>
        </w:rPr>
        <w:t>All attendees will receive certificates for Three (3.0) Professional Development Hours.</w:t>
      </w:r>
    </w:p>
    <w:p w14:paraId="68B6604A" w14:textId="77777777" w:rsidR="00AC518C" w:rsidRPr="004C5AA3" w:rsidRDefault="00AC518C" w:rsidP="00AC518C">
      <w:pPr>
        <w:rPr>
          <w:rFonts w:ascii="Cambria" w:hAnsi="Cambria"/>
          <w:sz w:val="24"/>
          <w:szCs w:val="24"/>
        </w:rPr>
      </w:pPr>
      <w:r w:rsidRPr="004C5AA3">
        <w:rPr>
          <w:rFonts w:ascii="Cambria" w:hAnsi="Cambria"/>
          <w:sz w:val="24"/>
          <w:szCs w:val="24"/>
        </w:rPr>
        <w:t>The course qualifies for Three (3.0) Continuing Education Hours for the Maine Department of Environmental Protection’s Contractor Erosion Control Certification Program.</w:t>
      </w:r>
    </w:p>
    <w:p w14:paraId="3798DA63" w14:textId="77777777" w:rsidR="00AC518C" w:rsidRPr="004C5AA3" w:rsidRDefault="00AC518C" w:rsidP="00AC518C">
      <w:pPr>
        <w:rPr>
          <w:rFonts w:ascii="Cambria" w:hAnsi="Cambria"/>
          <w:sz w:val="24"/>
          <w:szCs w:val="24"/>
        </w:rPr>
      </w:pPr>
      <w:r w:rsidRPr="004C5AA3">
        <w:rPr>
          <w:rFonts w:ascii="Cambria" w:hAnsi="Cambria"/>
          <w:sz w:val="24"/>
          <w:szCs w:val="24"/>
        </w:rPr>
        <w:t xml:space="preserve">The course qualifies for Three (3.0) Continuing Education for all </w:t>
      </w:r>
      <w:proofErr w:type="spellStart"/>
      <w:r w:rsidRPr="004C5AA3">
        <w:rPr>
          <w:rFonts w:ascii="Cambria" w:hAnsi="Cambria"/>
          <w:sz w:val="24"/>
          <w:szCs w:val="24"/>
        </w:rPr>
        <w:t>Envirocert</w:t>
      </w:r>
      <w:proofErr w:type="spellEnd"/>
      <w:r w:rsidRPr="004C5AA3">
        <w:rPr>
          <w:rFonts w:ascii="Cambria" w:hAnsi="Cambria"/>
          <w:sz w:val="24"/>
          <w:szCs w:val="24"/>
        </w:rPr>
        <w:t xml:space="preserve"> International® certification holders.</w:t>
      </w:r>
    </w:p>
    <w:p w14:paraId="7DFEEA31" w14:textId="28BB8706" w:rsidR="00AC518C" w:rsidRPr="004C5AA3" w:rsidRDefault="00AC518C" w:rsidP="00AC518C">
      <w:pPr>
        <w:rPr>
          <w:rFonts w:ascii="Cambria" w:hAnsi="Cambria"/>
          <w:sz w:val="24"/>
          <w:szCs w:val="24"/>
        </w:rPr>
      </w:pPr>
      <w:r w:rsidRPr="004C5AA3">
        <w:rPr>
          <w:rFonts w:ascii="Cambria" w:hAnsi="Cambria"/>
          <w:sz w:val="24"/>
          <w:szCs w:val="24"/>
        </w:rPr>
        <w:t>The course qualifies for three (3</w:t>
      </w:r>
      <w:r w:rsidR="008F3310">
        <w:rPr>
          <w:rFonts w:ascii="Cambria" w:hAnsi="Cambria"/>
          <w:sz w:val="24"/>
          <w:szCs w:val="24"/>
        </w:rPr>
        <w:t>.</w:t>
      </w:r>
      <w:r w:rsidRPr="004C5AA3">
        <w:rPr>
          <w:rFonts w:ascii="Cambria" w:hAnsi="Cambria"/>
          <w:sz w:val="24"/>
          <w:szCs w:val="24"/>
        </w:rPr>
        <w:t>0) Continuing Education Hours for the Maine Department of Environmental Protection’s Stormwater Inspector’s Certification Program.</w:t>
      </w:r>
    </w:p>
    <w:p w14:paraId="1BA7957F" w14:textId="75C43141" w:rsidR="00F46268" w:rsidRPr="00FB7800" w:rsidRDefault="00AC518C" w:rsidP="00FB7800">
      <w:pPr>
        <w:rPr>
          <w:rStyle w:val="A8"/>
          <w:rFonts w:ascii="Cambria" w:hAnsi="Cambria" w:cstheme="minorBidi"/>
          <w:b w:val="0"/>
          <w:bCs w:val="0"/>
          <w:color w:val="auto"/>
          <w:sz w:val="24"/>
          <w:szCs w:val="24"/>
        </w:rPr>
      </w:pPr>
      <w:r w:rsidRPr="004C5AA3">
        <w:rPr>
          <w:rFonts w:ascii="Cambria" w:hAnsi="Cambria"/>
          <w:sz w:val="24"/>
          <w:szCs w:val="24"/>
        </w:rPr>
        <w:t>The course qualifies for three (3.0) Continuing Education Hours for the Maine Department of Environmental Protection’s Stream Crossing Certification Program.</w:t>
      </w:r>
    </w:p>
    <w:sectPr w:rsidR="00F46268" w:rsidRPr="00FB7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E055F"/>
    <w:multiLevelType w:val="hybridMultilevel"/>
    <w:tmpl w:val="7EAA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268"/>
    <w:rsid w:val="00022D4E"/>
    <w:rsid w:val="001C3743"/>
    <w:rsid w:val="001F66C7"/>
    <w:rsid w:val="00357744"/>
    <w:rsid w:val="004C5AA3"/>
    <w:rsid w:val="00505D74"/>
    <w:rsid w:val="0052019A"/>
    <w:rsid w:val="00606EA3"/>
    <w:rsid w:val="00803C40"/>
    <w:rsid w:val="008636A6"/>
    <w:rsid w:val="008F3310"/>
    <w:rsid w:val="00A100D6"/>
    <w:rsid w:val="00A2197A"/>
    <w:rsid w:val="00A6705C"/>
    <w:rsid w:val="00AC518C"/>
    <w:rsid w:val="00AE4552"/>
    <w:rsid w:val="00BA1A00"/>
    <w:rsid w:val="00BD0137"/>
    <w:rsid w:val="00C755CD"/>
    <w:rsid w:val="00D564FD"/>
    <w:rsid w:val="00DF7890"/>
    <w:rsid w:val="00F3649E"/>
    <w:rsid w:val="00F46268"/>
    <w:rsid w:val="00F53B53"/>
    <w:rsid w:val="00FB7800"/>
    <w:rsid w:val="00FC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9855"/>
  <w15:chartTrackingRefBased/>
  <w15:docId w15:val="{96343602-789D-43AC-80F4-E7CA0EE3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F46268"/>
    <w:pPr>
      <w:autoSpaceDE w:val="0"/>
      <w:autoSpaceDN w:val="0"/>
      <w:adjustRightInd w:val="0"/>
      <w:spacing w:after="0" w:line="241" w:lineRule="atLeast"/>
    </w:pPr>
    <w:rPr>
      <w:rFonts w:ascii="Open Sans" w:hAnsi="Open Sans"/>
      <w:sz w:val="24"/>
      <w:szCs w:val="24"/>
    </w:rPr>
  </w:style>
  <w:style w:type="character" w:customStyle="1" w:styleId="A8">
    <w:name w:val="A8"/>
    <w:uiPriority w:val="99"/>
    <w:rsid w:val="00F46268"/>
    <w:rPr>
      <w:rFonts w:cs="Open Sans"/>
      <w:b/>
      <w:bCs/>
      <w:color w:val="000000"/>
      <w:sz w:val="18"/>
      <w:szCs w:val="18"/>
    </w:rPr>
  </w:style>
  <w:style w:type="character" w:customStyle="1" w:styleId="A2">
    <w:name w:val="A2"/>
    <w:uiPriority w:val="99"/>
    <w:rsid w:val="00F46268"/>
    <w:rPr>
      <w:rFonts w:cs="Open Sans"/>
      <w:color w:val="000000"/>
      <w:sz w:val="17"/>
      <w:szCs w:val="17"/>
    </w:rPr>
  </w:style>
  <w:style w:type="paragraph" w:customStyle="1" w:styleId="Default">
    <w:name w:val="Default"/>
    <w:rsid w:val="00F46268"/>
    <w:pPr>
      <w:autoSpaceDE w:val="0"/>
      <w:autoSpaceDN w:val="0"/>
      <w:adjustRightInd w:val="0"/>
      <w:spacing w:after="0"/>
    </w:pPr>
    <w:rPr>
      <w:rFonts w:ascii="Open Sans" w:hAnsi="Open Sans" w:cs="Open Sans"/>
      <w:color w:val="000000"/>
      <w:sz w:val="24"/>
      <w:szCs w:val="24"/>
    </w:rPr>
  </w:style>
  <w:style w:type="paragraph" w:customStyle="1" w:styleId="Pa2">
    <w:name w:val="Pa2"/>
    <w:basedOn w:val="Default"/>
    <w:next w:val="Default"/>
    <w:uiPriority w:val="99"/>
    <w:rsid w:val="00357744"/>
    <w:pPr>
      <w:spacing w:line="241" w:lineRule="atLeast"/>
    </w:pPr>
    <w:rPr>
      <w:rFonts w:cstheme="minorBidi"/>
      <w:color w:val="auto"/>
    </w:rPr>
  </w:style>
  <w:style w:type="character" w:customStyle="1" w:styleId="A4">
    <w:name w:val="A4"/>
    <w:uiPriority w:val="99"/>
    <w:rsid w:val="00357744"/>
    <w:rPr>
      <w:rFonts w:cs="Open Sans"/>
      <w:color w:val="000000"/>
      <w:sz w:val="19"/>
      <w:szCs w:val="19"/>
    </w:rPr>
  </w:style>
  <w:style w:type="character" w:styleId="CommentReference">
    <w:name w:val="annotation reference"/>
    <w:basedOn w:val="DefaultParagraphFont"/>
    <w:uiPriority w:val="99"/>
    <w:semiHidden/>
    <w:unhideWhenUsed/>
    <w:rsid w:val="00FC49FA"/>
    <w:rPr>
      <w:sz w:val="16"/>
      <w:szCs w:val="16"/>
    </w:rPr>
  </w:style>
  <w:style w:type="paragraph" w:styleId="CommentText">
    <w:name w:val="annotation text"/>
    <w:basedOn w:val="Normal"/>
    <w:link w:val="CommentTextChar"/>
    <w:uiPriority w:val="99"/>
    <w:semiHidden/>
    <w:unhideWhenUsed/>
    <w:rsid w:val="00FC49FA"/>
    <w:rPr>
      <w:sz w:val="20"/>
      <w:szCs w:val="20"/>
    </w:rPr>
  </w:style>
  <w:style w:type="character" w:customStyle="1" w:styleId="CommentTextChar">
    <w:name w:val="Comment Text Char"/>
    <w:basedOn w:val="DefaultParagraphFont"/>
    <w:link w:val="CommentText"/>
    <w:uiPriority w:val="99"/>
    <w:semiHidden/>
    <w:rsid w:val="00FC49FA"/>
    <w:rPr>
      <w:sz w:val="20"/>
      <w:szCs w:val="20"/>
    </w:rPr>
  </w:style>
  <w:style w:type="paragraph" w:styleId="CommentSubject">
    <w:name w:val="annotation subject"/>
    <w:basedOn w:val="CommentText"/>
    <w:next w:val="CommentText"/>
    <w:link w:val="CommentSubjectChar"/>
    <w:uiPriority w:val="99"/>
    <w:semiHidden/>
    <w:unhideWhenUsed/>
    <w:rsid w:val="00FC49FA"/>
    <w:rPr>
      <w:b/>
      <w:bCs/>
    </w:rPr>
  </w:style>
  <w:style w:type="character" w:customStyle="1" w:styleId="CommentSubjectChar">
    <w:name w:val="Comment Subject Char"/>
    <w:basedOn w:val="CommentTextChar"/>
    <w:link w:val="CommentSubject"/>
    <w:uiPriority w:val="99"/>
    <w:semiHidden/>
    <w:rsid w:val="00FC49FA"/>
    <w:rPr>
      <w:b/>
      <w:bCs/>
      <w:sz w:val="20"/>
      <w:szCs w:val="20"/>
    </w:rPr>
  </w:style>
  <w:style w:type="character" w:styleId="Hyperlink">
    <w:name w:val="Hyperlink"/>
    <w:basedOn w:val="DefaultParagraphFont"/>
    <w:uiPriority w:val="99"/>
    <w:unhideWhenUsed/>
    <w:rsid w:val="008F3310"/>
    <w:rPr>
      <w:color w:val="0563C1" w:themeColor="hyperlink"/>
      <w:u w:val="single"/>
    </w:rPr>
  </w:style>
  <w:style w:type="character" w:styleId="UnresolvedMention">
    <w:name w:val="Unresolved Mention"/>
    <w:basedOn w:val="DefaultParagraphFont"/>
    <w:uiPriority w:val="99"/>
    <w:semiHidden/>
    <w:unhideWhenUsed/>
    <w:rsid w:val="008F3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107411">
      <w:bodyDiv w:val="1"/>
      <w:marLeft w:val="0"/>
      <w:marRight w:val="0"/>
      <w:marTop w:val="0"/>
      <w:marBottom w:val="0"/>
      <w:divBdr>
        <w:top w:val="none" w:sz="0" w:space="0" w:color="auto"/>
        <w:left w:val="none" w:sz="0" w:space="0" w:color="auto"/>
        <w:bottom w:val="none" w:sz="0" w:space="0" w:color="auto"/>
        <w:right w:val="none" w:sz="0" w:space="0" w:color="auto"/>
      </w:divBdr>
      <w:divsChild>
        <w:div w:id="1240137848">
          <w:marLeft w:val="0"/>
          <w:marRight w:val="0"/>
          <w:marTop w:val="0"/>
          <w:marBottom w:val="0"/>
          <w:divBdr>
            <w:top w:val="none" w:sz="0" w:space="0" w:color="auto"/>
            <w:left w:val="none" w:sz="0" w:space="0" w:color="auto"/>
            <w:bottom w:val="none" w:sz="0" w:space="0" w:color="auto"/>
            <w:right w:val="none" w:sz="0" w:space="0" w:color="auto"/>
          </w:divBdr>
        </w:div>
        <w:div w:id="2009289156">
          <w:marLeft w:val="0"/>
          <w:marRight w:val="0"/>
          <w:marTop w:val="0"/>
          <w:marBottom w:val="0"/>
          <w:divBdr>
            <w:top w:val="none" w:sz="0" w:space="0" w:color="auto"/>
            <w:left w:val="none" w:sz="0" w:space="0" w:color="auto"/>
            <w:bottom w:val="none" w:sz="0" w:space="0" w:color="auto"/>
            <w:right w:val="none" w:sz="0" w:space="0" w:color="auto"/>
          </w:divBdr>
        </w:div>
        <w:div w:id="2020615617">
          <w:marLeft w:val="0"/>
          <w:marRight w:val="0"/>
          <w:marTop w:val="0"/>
          <w:marBottom w:val="0"/>
          <w:divBdr>
            <w:top w:val="none" w:sz="0" w:space="0" w:color="auto"/>
            <w:left w:val="none" w:sz="0" w:space="0" w:color="auto"/>
            <w:bottom w:val="none" w:sz="0" w:space="0" w:color="auto"/>
            <w:right w:val="none" w:sz="0" w:space="0" w:color="auto"/>
          </w:divBdr>
        </w:div>
        <w:div w:id="1738673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hanrahanenvironmental@yahoo.com" TargetMode="External"/><Relationship Id="rId5" Type="http://schemas.openxmlformats.org/officeDocument/2006/relationships/webSettings" Target="webSettings.xml"/><Relationship Id="rId10" Type="http://schemas.openxmlformats.org/officeDocument/2006/relationships/hyperlink" Target="https://www.eventbrite.com/e/coastal-erosion-control-and-living-shorelines-tickets-155964366619"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5F1FA-7808-4B10-BFD8-F17CDBDA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EJP</dc:creator>
  <cp:keywords/>
  <dc:description/>
  <cp:lastModifiedBy>Emily Greene</cp:lastModifiedBy>
  <cp:revision>5</cp:revision>
  <dcterms:created xsi:type="dcterms:W3CDTF">2021-05-19T15:42:00Z</dcterms:created>
  <dcterms:modified xsi:type="dcterms:W3CDTF">2021-05-19T15:44:00Z</dcterms:modified>
</cp:coreProperties>
</file>